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62ACAB" w14:textId="77777777" w:rsidR="00D1721B" w:rsidRPr="00D1721B" w:rsidRDefault="00D1721B" w:rsidP="00D1721B">
      <w:pPr>
        <w:spacing w:after="120"/>
        <w:jc w:val="center"/>
        <w:rPr>
          <w:rFonts w:ascii="Calibri" w:hAnsi="Calibri" w:cs="Calibri"/>
          <w:b/>
          <w:bCs/>
          <w:color w:val="98002E"/>
          <w:sz w:val="48"/>
          <w:szCs w:val="48"/>
          <w:lang w:eastAsia="en-AU"/>
        </w:rPr>
      </w:pPr>
      <w:r w:rsidRPr="00D1721B">
        <w:rPr>
          <w:rFonts w:ascii="Calibri" w:hAnsi="Calibri" w:cs="Calibri"/>
          <w:b/>
          <w:bCs/>
          <w:color w:val="98002E"/>
          <w:sz w:val="48"/>
          <w:szCs w:val="48"/>
          <w:lang w:eastAsia="en-AU"/>
        </w:rPr>
        <w:t>Memorandum of Understanding</w:t>
      </w:r>
    </w:p>
    <w:p w14:paraId="0C7D51BC" w14:textId="10440CAB" w:rsidR="00F27C7E" w:rsidRPr="00DB3977" w:rsidRDefault="00C04AA1" w:rsidP="00913574">
      <w:pPr>
        <w:spacing w:after="120"/>
        <w:jc w:val="center"/>
        <w:rPr>
          <w:rFonts w:ascii="Calibri" w:hAnsi="Calibri" w:cs="Calibri"/>
          <w:color w:val="98002E"/>
          <w:sz w:val="48"/>
          <w:szCs w:val="48"/>
          <w:lang w:eastAsia="en-AU"/>
        </w:rPr>
      </w:pPr>
      <w:r>
        <w:rPr>
          <w:rFonts w:ascii="Calibri" w:hAnsi="Calibri" w:cs="Calibri"/>
          <w:color w:val="98002E"/>
          <w:sz w:val="48"/>
          <w:szCs w:val="48"/>
          <w:lang w:eastAsia="en-AU"/>
        </w:rPr>
        <w:t>Guidance</w:t>
      </w:r>
      <w:r w:rsidR="00926D1F" w:rsidRPr="00DB3977">
        <w:rPr>
          <w:rFonts w:ascii="Calibri" w:hAnsi="Calibri" w:cs="Calibri"/>
          <w:color w:val="98002E"/>
          <w:sz w:val="48"/>
          <w:szCs w:val="48"/>
          <w:lang w:eastAsia="en-AU"/>
        </w:rPr>
        <w:t xml:space="preserve"> </w:t>
      </w:r>
      <w:r w:rsidR="00283233" w:rsidRPr="00DB3977">
        <w:rPr>
          <w:rFonts w:ascii="Calibri" w:hAnsi="Calibri" w:cs="Calibri"/>
          <w:color w:val="98002E"/>
          <w:sz w:val="48"/>
          <w:szCs w:val="48"/>
          <w:lang w:eastAsia="en-AU"/>
        </w:rPr>
        <w:t>&amp; Template</w:t>
      </w:r>
    </w:p>
    <w:p w14:paraId="7DCCE880" w14:textId="77777777" w:rsidR="00D1721B" w:rsidRPr="00DB3977" w:rsidRDefault="00D1721B" w:rsidP="00AF16CF">
      <w:pPr>
        <w:rPr>
          <w:lang w:eastAsia="en-AU"/>
        </w:rPr>
      </w:pPr>
    </w:p>
    <w:p w14:paraId="0B1680B4" w14:textId="77777777" w:rsidR="00D1721B" w:rsidRPr="00424C82" w:rsidRDefault="00D1721B" w:rsidP="00D1721B">
      <w:pPr>
        <w:rPr>
          <w:rFonts w:ascii="Calibri" w:hAnsi="Calibri" w:cs="Calibri"/>
          <w:b/>
          <w:bCs/>
          <w:color w:val="98002E"/>
          <w:sz w:val="26"/>
          <w:szCs w:val="26"/>
          <w:lang w:eastAsia="en-AU"/>
        </w:rPr>
      </w:pPr>
      <w:r w:rsidRPr="00424C82">
        <w:rPr>
          <w:rFonts w:ascii="Calibri" w:hAnsi="Calibri" w:cs="Calibri"/>
          <w:b/>
          <w:bCs/>
          <w:color w:val="98002E"/>
          <w:sz w:val="26"/>
          <w:szCs w:val="26"/>
          <w:lang w:eastAsia="en-AU"/>
        </w:rPr>
        <w:t>Disclaimer</w:t>
      </w:r>
    </w:p>
    <w:p w14:paraId="79543016" w14:textId="0F1C6961" w:rsidR="00D1721B" w:rsidRPr="006907FC" w:rsidRDefault="00D1721B" w:rsidP="00D1721B">
      <w:pPr>
        <w:rPr>
          <w:rFonts w:ascii="Calibri" w:hAnsi="Calibri" w:cs="Calibri"/>
          <w:color w:val="000000"/>
          <w:sz w:val="22"/>
          <w:szCs w:val="22"/>
          <w:lang w:eastAsia="en-AU"/>
        </w:rPr>
      </w:pPr>
      <w:r w:rsidRPr="487B5F8E">
        <w:rPr>
          <w:rFonts w:ascii="Calibri" w:hAnsi="Calibri" w:cs="Calibri"/>
          <w:color w:val="000000" w:themeColor="text1"/>
          <w:sz w:val="22"/>
          <w:szCs w:val="22"/>
          <w:lang w:eastAsia="en-AU"/>
        </w:rPr>
        <w:t xml:space="preserve">This guide provides information on </w:t>
      </w:r>
      <w:r w:rsidR="00926D1F" w:rsidRPr="487B5F8E">
        <w:rPr>
          <w:rFonts w:ascii="Calibri" w:hAnsi="Calibri" w:cs="Calibri"/>
          <w:color w:val="000000" w:themeColor="text1"/>
          <w:sz w:val="22"/>
          <w:szCs w:val="22"/>
          <w:lang w:eastAsia="en-AU"/>
        </w:rPr>
        <w:t xml:space="preserve">collaborating </w:t>
      </w:r>
      <w:r w:rsidRPr="487B5F8E">
        <w:rPr>
          <w:rFonts w:ascii="Calibri" w:hAnsi="Calibri" w:cs="Calibri"/>
          <w:color w:val="000000" w:themeColor="text1"/>
          <w:sz w:val="22"/>
          <w:szCs w:val="22"/>
          <w:lang w:eastAsia="en-AU"/>
        </w:rPr>
        <w:t xml:space="preserve">with other organisations. This information is intended as a guide only and is not legal advice. If you or your organisation has a specific legal </w:t>
      </w:r>
      <w:r w:rsidR="00926D1F" w:rsidRPr="487B5F8E">
        <w:rPr>
          <w:rFonts w:ascii="Calibri" w:hAnsi="Calibri" w:cs="Calibri"/>
          <w:color w:val="000000" w:themeColor="text1"/>
          <w:sz w:val="22"/>
          <w:szCs w:val="22"/>
          <w:lang w:eastAsia="en-AU"/>
        </w:rPr>
        <w:t>question</w:t>
      </w:r>
      <w:r w:rsidRPr="487B5F8E">
        <w:rPr>
          <w:rFonts w:ascii="Calibri" w:hAnsi="Calibri" w:cs="Calibri"/>
          <w:color w:val="000000" w:themeColor="text1"/>
          <w:sz w:val="22"/>
          <w:szCs w:val="22"/>
          <w:lang w:eastAsia="en-AU"/>
        </w:rPr>
        <w:t xml:space="preserve">, you should seek legal advice before </w:t>
      </w:r>
      <w:r w:rsidR="33423AD9" w:rsidRPr="487B5F8E">
        <w:rPr>
          <w:rFonts w:ascii="Calibri" w:hAnsi="Calibri" w:cs="Calibri"/>
          <w:color w:val="000000" w:themeColor="text1"/>
          <w:sz w:val="22"/>
          <w:szCs w:val="22"/>
          <w:lang w:eastAsia="en-AU"/>
        </w:rPr>
        <w:t>deciding</w:t>
      </w:r>
      <w:r w:rsidRPr="487B5F8E">
        <w:rPr>
          <w:rFonts w:ascii="Calibri" w:hAnsi="Calibri" w:cs="Calibri"/>
          <w:color w:val="000000" w:themeColor="text1"/>
          <w:sz w:val="22"/>
          <w:szCs w:val="22"/>
          <w:lang w:eastAsia="en-AU"/>
        </w:rPr>
        <w:t xml:space="preserve"> about what to do.</w:t>
      </w:r>
    </w:p>
    <w:p w14:paraId="64D06538" w14:textId="77777777" w:rsidR="00D1721B" w:rsidRDefault="00D1721B" w:rsidP="00D1721B">
      <w:pPr>
        <w:rPr>
          <w:rFonts w:ascii="Calibri" w:hAnsi="Calibri" w:cs="Calibri"/>
          <w:color w:val="000000"/>
          <w:lang w:eastAsia="en-AU"/>
        </w:rPr>
      </w:pPr>
    </w:p>
    <w:bookmarkStart w:id="0" w:name="_Toc151724509" w:displacedByCustomXml="next"/>
    <w:sdt>
      <w:sdtPr>
        <w:rPr>
          <w:rFonts w:asciiTheme="minorHAnsi" w:eastAsia="Times New Roman" w:hAnsiTheme="minorHAnsi" w:cstheme="minorHAnsi"/>
          <w:b/>
          <w:bCs/>
          <w:color w:val="98002E"/>
          <w:sz w:val="26"/>
          <w:szCs w:val="26"/>
          <w:lang w:val="en-AU" w:eastAsia="en-GB"/>
        </w:rPr>
        <w:id w:val="2096279634"/>
        <w:docPartObj>
          <w:docPartGallery w:val="Table of Contents"/>
          <w:docPartUnique/>
        </w:docPartObj>
      </w:sdtPr>
      <w:sdtEndPr>
        <w:rPr>
          <w:rFonts w:cs="Times New Roman"/>
          <w:noProof/>
          <w:color w:val="auto"/>
          <w:sz w:val="24"/>
          <w:szCs w:val="24"/>
        </w:rPr>
      </w:sdtEndPr>
      <w:sdtContent>
        <w:p w14:paraId="2C9540AB" w14:textId="4BBA2065" w:rsidR="004C4292" w:rsidRPr="004C4292" w:rsidRDefault="004C4292" w:rsidP="004C4292">
          <w:pPr>
            <w:pStyle w:val="TOCHeading"/>
            <w:spacing w:after="240"/>
            <w:rPr>
              <w:rFonts w:asciiTheme="minorHAnsi" w:hAnsiTheme="minorHAnsi" w:cstheme="minorHAnsi"/>
              <w:b/>
              <w:bCs/>
              <w:color w:val="98002E"/>
              <w:sz w:val="26"/>
              <w:szCs w:val="26"/>
            </w:rPr>
          </w:pPr>
          <w:r w:rsidRPr="004C4292">
            <w:rPr>
              <w:rFonts w:asciiTheme="minorHAnsi" w:hAnsiTheme="minorHAnsi" w:cstheme="minorHAnsi"/>
              <w:b/>
              <w:bCs/>
              <w:color w:val="98002E"/>
              <w:sz w:val="26"/>
              <w:szCs w:val="26"/>
            </w:rPr>
            <w:t>Contents</w:t>
          </w:r>
        </w:p>
        <w:p w14:paraId="746FB935" w14:textId="02B9A71A" w:rsidR="0016400B" w:rsidRPr="0016400B" w:rsidRDefault="004C4292">
          <w:pPr>
            <w:pStyle w:val="TOC1"/>
            <w:tabs>
              <w:tab w:val="right" w:leader="dot" w:pos="9016"/>
            </w:tabs>
            <w:rPr>
              <w:rFonts w:eastAsiaTheme="minorEastAsia" w:cstheme="minorBidi"/>
              <w:noProof/>
              <w:kern w:val="2"/>
              <w:sz w:val="20"/>
              <w:szCs w:val="20"/>
              <w:lang w:eastAsia="en-AU"/>
              <w14:ligatures w14:val="standardContextual"/>
            </w:rPr>
          </w:pPr>
          <w:r w:rsidRPr="0016400B">
            <w:rPr>
              <w:sz w:val="22"/>
              <w:szCs w:val="22"/>
            </w:rPr>
            <w:fldChar w:fldCharType="begin"/>
          </w:r>
          <w:r w:rsidRPr="0016400B">
            <w:rPr>
              <w:sz w:val="22"/>
              <w:szCs w:val="22"/>
            </w:rPr>
            <w:instrText xml:space="preserve"> TOC \o "1-3" \h \z \u </w:instrText>
          </w:r>
          <w:r w:rsidRPr="0016400B">
            <w:rPr>
              <w:sz w:val="22"/>
              <w:szCs w:val="22"/>
            </w:rPr>
            <w:fldChar w:fldCharType="separate"/>
          </w:r>
          <w:hyperlink w:anchor="_Toc151738199" w:history="1">
            <w:r w:rsidR="0016400B" w:rsidRPr="0016400B">
              <w:rPr>
                <w:rStyle w:val="Hyperlink"/>
                <w:noProof/>
                <w:sz w:val="22"/>
                <w:szCs w:val="22"/>
              </w:rPr>
              <w:t>What is a Memorandum of Understanding?</w:t>
            </w:r>
            <w:r w:rsidR="0016400B" w:rsidRPr="0016400B">
              <w:rPr>
                <w:noProof/>
                <w:webHidden/>
                <w:sz w:val="22"/>
                <w:szCs w:val="22"/>
              </w:rPr>
              <w:tab/>
            </w:r>
            <w:r w:rsidR="0016400B" w:rsidRPr="0016400B">
              <w:rPr>
                <w:noProof/>
                <w:webHidden/>
                <w:sz w:val="22"/>
                <w:szCs w:val="22"/>
              </w:rPr>
              <w:fldChar w:fldCharType="begin"/>
            </w:r>
            <w:r w:rsidR="0016400B" w:rsidRPr="0016400B">
              <w:rPr>
                <w:noProof/>
                <w:webHidden/>
                <w:sz w:val="22"/>
                <w:szCs w:val="22"/>
              </w:rPr>
              <w:instrText xml:space="preserve"> PAGEREF _Toc151738199 \h </w:instrText>
            </w:r>
            <w:r w:rsidR="0016400B" w:rsidRPr="0016400B">
              <w:rPr>
                <w:noProof/>
                <w:webHidden/>
                <w:sz w:val="22"/>
                <w:szCs w:val="22"/>
              </w:rPr>
            </w:r>
            <w:r w:rsidR="0016400B" w:rsidRPr="0016400B">
              <w:rPr>
                <w:noProof/>
                <w:webHidden/>
                <w:sz w:val="22"/>
                <w:szCs w:val="22"/>
              </w:rPr>
              <w:fldChar w:fldCharType="separate"/>
            </w:r>
            <w:r w:rsidR="00661783">
              <w:rPr>
                <w:noProof/>
                <w:webHidden/>
                <w:sz w:val="22"/>
                <w:szCs w:val="22"/>
              </w:rPr>
              <w:t>2</w:t>
            </w:r>
            <w:r w:rsidR="0016400B" w:rsidRPr="0016400B">
              <w:rPr>
                <w:noProof/>
                <w:webHidden/>
                <w:sz w:val="22"/>
                <w:szCs w:val="22"/>
              </w:rPr>
              <w:fldChar w:fldCharType="end"/>
            </w:r>
          </w:hyperlink>
        </w:p>
        <w:p w14:paraId="7D2110E0" w14:textId="00F4610D" w:rsidR="0016400B" w:rsidRPr="0016400B" w:rsidRDefault="00000000">
          <w:pPr>
            <w:pStyle w:val="TOC1"/>
            <w:tabs>
              <w:tab w:val="right" w:leader="dot" w:pos="9016"/>
            </w:tabs>
            <w:rPr>
              <w:rFonts w:eastAsiaTheme="minorEastAsia" w:cstheme="minorBidi"/>
              <w:noProof/>
              <w:kern w:val="2"/>
              <w:sz w:val="20"/>
              <w:szCs w:val="20"/>
              <w:lang w:eastAsia="en-AU"/>
              <w14:ligatures w14:val="standardContextual"/>
            </w:rPr>
          </w:pPr>
          <w:hyperlink w:anchor="_Toc151738200" w:history="1">
            <w:r w:rsidR="0016400B" w:rsidRPr="0016400B">
              <w:rPr>
                <w:rStyle w:val="Hyperlink"/>
                <w:noProof/>
                <w:sz w:val="22"/>
                <w:szCs w:val="22"/>
              </w:rPr>
              <w:t>When is a Memorandum of Understanding used?</w:t>
            </w:r>
            <w:r w:rsidR="0016400B" w:rsidRPr="0016400B">
              <w:rPr>
                <w:noProof/>
                <w:webHidden/>
                <w:sz w:val="22"/>
                <w:szCs w:val="22"/>
              </w:rPr>
              <w:tab/>
            </w:r>
            <w:r w:rsidR="0016400B" w:rsidRPr="0016400B">
              <w:rPr>
                <w:noProof/>
                <w:webHidden/>
                <w:sz w:val="22"/>
                <w:szCs w:val="22"/>
              </w:rPr>
              <w:fldChar w:fldCharType="begin"/>
            </w:r>
            <w:r w:rsidR="0016400B" w:rsidRPr="0016400B">
              <w:rPr>
                <w:noProof/>
                <w:webHidden/>
                <w:sz w:val="22"/>
                <w:szCs w:val="22"/>
              </w:rPr>
              <w:instrText xml:space="preserve"> PAGEREF _Toc151738200 \h </w:instrText>
            </w:r>
            <w:r w:rsidR="0016400B" w:rsidRPr="0016400B">
              <w:rPr>
                <w:noProof/>
                <w:webHidden/>
                <w:sz w:val="22"/>
                <w:szCs w:val="22"/>
              </w:rPr>
            </w:r>
            <w:r w:rsidR="0016400B" w:rsidRPr="0016400B">
              <w:rPr>
                <w:noProof/>
                <w:webHidden/>
                <w:sz w:val="22"/>
                <w:szCs w:val="22"/>
              </w:rPr>
              <w:fldChar w:fldCharType="separate"/>
            </w:r>
            <w:r w:rsidR="00661783">
              <w:rPr>
                <w:noProof/>
                <w:webHidden/>
                <w:sz w:val="22"/>
                <w:szCs w:val="22"/>
              </w:rPr>
              <w:t>2</w:t>
            </w:r>
            <w:r w:rsidR="0016400B" w:rsidRPr="0016400B">
              <w:rPr>
                <w:noProof/>
                <w:webHidden/>
                <w:sz w:val="22"/>
                <w:szCs w:val="22"/>
              </w:rPr>
              <w:fldChar w:fldCharType="end"/>
            </w:r>
          </w:hyperlink>
        </w:p>
        <w:p w14:paraId="78914D7E" w14:textId="27E69D6D" w:rsidR="0016400B" w:rsidRPr="0016400B" w:rsidRDefault="00000000">
          <w:pPr>
            <w:pStyle w:val="TOC1"/>
            <w:tabs>
              <w:tab w:val="right" w:leader="dot" w:pos="9016"/>
            </w:tabs>
            <w:rPr>
              <w:rFonts w:eastAsiaTheme="minorEastAsia" w:cstheme="minorBidi"/>
              <w:noProof/>
              <w:kern w:val="2"/>
              <w:sz w:val="20"/>
              <w:szCs w:val="20"/>
              <w:lang w:eastAsia="en-AU"/>
              <w14:ligatures w14:val="standardContextual"/>
            </w:rPr>
          </w:pPr>
          <w:hyperlink w:anchor="_Toc151738201" w:history="1">
            <w:r w:rsidR="0016400B" w:rsidRPr="0016400B">
              <w:rPr>
                <w:rStyle w:val="Hyperlink"/>
                <w:noProof/>
                <w:sz w:val="22"/>
                <w:szCs w:val="22"/>
              </w:rPr>
              <w:t>How long can a Memorandum of Understanding be used?</w:t>
            </w:r>
            <w:r w:rsidR="0016400B" w:rsidRPr="0016400B">
              <w:rPr>
                <w:noProof/>
                <w:webHidden/>
                <w:sz w:val="22"/>
                <w:szCs w:val="22"/>
              </w:rPr>
              <w:tab/>
            </w:r>
            <w:r w:rsidR="0016400B" w:rsidRPr="0016400B">
              <w:rPr>
                <w:noProof/>
                <w:webHidden/>
                <w:sz w:val="22"/>
                <w:szCs w:val="22"/>
              </w:rPr>
              <w:fldChar w:fldCharType="begin"/>
            </w:r>
            <w:r w:rsidR="0016400B" w:rsidRPr="0016400B">
              <w:rPr>
                <w:noProof/>
                <w:webHidden/>
                <w:sz w:val="22"/>
                <w:szCs w:val="22"/>
              </w:rPr>
              <w:instrText xml:space="preserve"> PAGEREF _Toc151738201 \h </w:instrText>
            </w:r>
            <w:r w:rsidR="0016400B" w:rsidRPr="0016400B">
              <w:rPr>
                <w:noProof/>
                <w:webHidden/>
                <w:sz w:val="22"/>
                <w:szCs w:val="22"/>
              </w:rPr>
            </w:r>
            <w:r w:rsidR="0016400B" w:rsidRPr="0016400B">
              <w:rPr>
                <w:noProof/>
                <w:webHidden/>
                <w:sz w:val="22"/>
                <w:szCs w:val="22"/>
              </w:rPr>
              <w:fldChar w:fldCharType="separate"/>
            </w:r>
            <w:r w:rsidR="00661783">
              <w:rPr>
                <w:noProof/>
                <w:webHidden/>
                <w:sz w:val="22"/>
                <w:szCs w:val="22"/>
              </w:rPr>
              <w:t>2</w:t>
            </w:r>
            <w:r w:rsidR="0016400B" w:rsidRPr="0016400B">
              <w:rPr>
                <w:noProof/>
                <w:webHidden/>
                <w:sz w:val="22"/>
                <w:szCs w:val="22"/>
              </w:rPr>
              <w:fldChar w:fldCharType="end"/>
            </w:r>
          </w:hyperlink>
        </w:p>
        <w:p w14:paraId="7956DF2B" w14:textId="7DF7888B" w:rsidR="0016400B" w:rsidRPr="0016400B" w:rsidRDefault="00000000">
          <w:pPr>
            <w:pStyle w:val="TOC1"/>
            <w:tabs>
              <w:tab w:val="right" w:leader="dot" w:pos="9016"/>
            </w:tabs>
            <w:rPr>
              <w:rFonts w:eastAsiaTheme="minorEastAsia" w:cstheme="minorBidi"/>
              <w:noProof/>
              <w:kern w:val="2"/>
              <w:sz w:val="20"/>
              <w:szCs w:val="20"/>
              <w:lang w:eastAsia="en-AU"/>
              <w14:ligatures w14:val="standardContextual"/>
            </w:rPr>
          </w:pPr>
          <w:hyperlink w:anchor="_Toc151738202" w:history="1">
            <w:r w:rsidR="0016400B" w:rsidRPr="0016400B">
              <w:rPr>
                <w:rStyle w:val="Hyperlink"/>
                <w:noProof/>
                <w:sz w:val="22"/>
                <w:szCs w:val="22"/>
              </w:rPr>
              <w:t>Who can use a Memorandum of Understanding?</w:t>
            </w:r>
            <w:r w:rsidR="0016400B" w:rsidRPr="0016400B">
              <w:rPr>
                <w:noProof/>
                <w:webHidden/>
                <w:sz w:val="22"/>
                <w:szCs w:val="22"/>
              </w:rPr>
              <w:tab/>
            </w:r>
            <w:r w:rsidR="0016400B" w:rsidRPr="0016400B">
              <w:rPr>
                <w:noProof/>
                <w:webHidden/>
                <w:sz w:val="22"/>
                <w:szCs w:val="22"/>
              </w:rPr>
              <w:fldChar w:fldCharType="begin"/>
            </w:r>
            <w:r w:rsidR="0016400B" w:rsidRPr="0016400B">
              <w:rPr>
                <w:noProof/>
                <w:webHidden/>
                <w:sz w:val="22"/>
                <w:szCs w:val="22"/>
              </w:rPr>
              <w:instrText xml:space="preserve"> PAGEREF _Toc151738202 \h </w:instrText>
            </w:r>
            <w:r w:rsidR="0016400B" w:rsidRPr="0016400B">
              <w:rPr>
                <w:noProof/>
                <w:webHidden/>
                <w:sz w:val="22"/>
                <w:szCs w:val="22"/>
              </w:rPr>
            </w:r>
            <w:r w:rsidR="0016400B" w:rsidRPr="0016400B">
              <w:rPr>
                <w:noProof/>
                <w:webHidden/>
                <w:sz w:val="22"/>
                <w:szCs w:val="22"/>
              </w:rPr>
              <w:fldChar w:fldCharType="separate"/>
            </w:r>
            <w:r w:rsidR="00661783">
              <w:rPr>
                <w:noProof/>
                <w:webHidden/>
                <w:sz w:val="22"/>
                <w:szCs w:val="22"/>
              </w:rPr>
              <w:t>2</w:t>
            </w:r>
            <w:r w:rsidR="0016400B" w:rsidRPr="0016400B">
              <w:rPr>
                <w:noProof/>
                <w:webHidden/>
                <w:sz w:val="22"/>
                <w:szCs w:val="22"/>
              </w:rPr>
              <w:fldChar w:fldCharType="end"/>
            </w:r>
          </w:hyperlink>
        </w:p>
        <w:p w14:paraId="14BC7354" w14:textId="1AA890FB" w:rsidR="0016400B" w:rsidRPr="0016400B" w:rsidRDefault="00000000">
          <w:pPr>
            <w:pStyle w:val="TOC1"/>
            <w:tabs>
              <w:tab w:val="right" w:leader="dot" w:pos="9016"/>
            </w:tabs>
            <w:rPr>
              <w:rFonts w:eastAsiaTheme="minorEastAsia" w:cstheme="minorBidi"/>
              <w:noProof/>
              <w:kern w:val="2"/>
              <w:sz w:val="20"/>
              <w:szCs w:val="20"/>
              <w:lang w:eastAsia="en-AU"/>
              <w14:ligatures w14:val="standardContextual"/>
            </w:rPr>
          </w:pPr>
          <w:hyperlink w:anchor="_Toc151738203" w:history="1">
            <w:r w:rsidR="0016400B" w:rsidRPr="0016400B">
              <w:rPr>
                <w:rStyle w:val="Hyperlink"/>
                <w:noProof/>
                <w:sz w:val="22"/>
                <w:szCs w:val="22"/>
              </w:rPr>
              <w:t>Is a Memorandum of Understanding legally enforceable?</w:t>
            </w:r>
            <w:r w:rsidR="0016400B" w:rsidRPr="0016400B">
              <w:rPr>
                <w:noProof/>
                <w:webHidden/>
                <w:sz w:val="22"/>
                <w:szCs w:val="22"/>
              </w:rPr>
              <w:tab/>
            </w:r>
            <w:r w:rsidR="0016400B" w:rsidRPr="0016400B">
              <w:rPr>
                <w:noProof/>
                <w:webHidden/>
                <w:sz w:val="22"/>
                <w:szCs w:val="22"/>
              </w:rPr>
              <w:fldChar w:fldCharType="begin"/>
            </w:r>
            <w:r w:rsidR="0016400B" w:rsidRPr="0016400B">
              <w:rPr>
                <w:noProof/>
                <w:webHidden/>
                <w:sz w:val="22"/>
                <w:szCs w:val="22"/>
              </w:rPr>
              <w:instrText xml:space="preserve"> PAGEREF _Toc151738203 \h </w:instrText>
            </w:r>
            <w:r w:rsidR="0016400B" w:rsidRPr="0016400B">
              <w:rPr>
                <w:noProof/>
                <w:webHidden/>
                <w:sz w:val="22"/>
                <w:szCs w:val="22"/>
              </w:rPr>
            </w:r>
            <w:r w:rsidR="0016400B" w:rsidRPr="0016400B">
              <w:rPr>
                <w:noProof/>
                <w:webHidden/>
                <w:sz w:val="22"/>
                <w:szCs w:val="22"/>
              </w:rPr>
              <w:fldChar w:fldCharType="separate"/>
            </w:r>
            <w:r w:rsidR="00661783">
              <w:rPr>
                <w:noProof/>
                <w:webHidden/>
                <w:sz w:val="22"/>
                <w:szCs w:val="22"/>
              </w:rPr>
              <w:t>2</w:t>
            </w:r>
            <w:r w:rsidR="0016400B" w:rsidRPr="0016400B">
              <w:rPr>
                <w:noProof/>
                <w:webHidden/>
                <w:sz w:val="22"/>
                <w:szCs w:val="22"/>
              </w:rPr>
              <w:fldChar w:fldCharType="end"/>
            </w:r>
          </w:hyperlink>
        </w:p>
        <w:p w14:paraId="1CA116FD" w14:textId="4799C6AD" w:rsidR="0016400B" w:rsidRPr="0016400B" w:rsidRDefault="00000000">
          <w:pPr>
            <w:pStyle w:val="TOC2"/>
            <w:tabs>
              <w:tab w:val="right" w:leader="dot" w:pos="9016"/>
            </w:tabs>
            <w:rPr>
              <w:rFonts w:eastAsiaTheme="minorEastAsia" w:cstheme="minorBidi"/>
              <w:noProof/>
              <w:kern w:val="2"/>
              <w:sz w:val="20"/>
              <w:szCs w:val="20"/>
              <w:lang w:eastAsia="en-AU"/>
              <w14:ligatures w14:val="standardContextual"/>
            </w:rPr>
          </w:pPr>
          <w:hyperlink w:anchor="_Toc151738204" w:history="1">
            <w:r w:rsidR="0016400B" w:rsidRPr="0016400B">
              <w:rPr>
                <w:rStyle w:val="Hyperlink"/>
                <w:noProof/>
                <w:sz w:val="22"/>
                <w:szCs w:val="22"/>
              </w:rPr>
              <w:t>The general rule – a MoU is not enforceable.</w:t>
            </w:r>
            <w:r w:rsidR="0016400B" w:rsidRPr="0016400B">
              <w:rPr>
                <w:noProof/>
                <w:webHidden/>
                <w:sz w:val="22"/>
                <w:szCs w:val="22"/>
              </w:rPr>
              <w:tab/>
            </w:r>
            <w:r w:rsidR="0016400B" w:rsidRPr="0016400B">
              <w:rPr>
                <w:noProof/>
                <w:webHidden/>
                <w:sz w:val="22"/>
                <w:szCs w:val="22"/>
              </w:rPr>
              <w:fldChar w:fldCharType="begin"/>
            </w:r>
            <w:r w:rsidR="0016400B" w:rsidRPr="0016400B">
              <w:rPr>
                <w:noProof/>
                <w:webHidden/>
                <w:sz w:val="22"/>
                <w:szCs w:val="22"/>
              </w:rPr>
              <w:instrText xml:space="preserve"> PAGEREF _Toc151738204 \h </w:instrText>
            </w:r>
            <w:r w:rsidR="0016400B" w:rsidRPr="0016400B">
              <w:rPr>
                <w:noProof/>
                <w:webHidden/>
                <w:sz w:val="22"/>
                <w:szCs w:val="22"/>
              </w:rPr>
            </w:r>
            <w:r w:rsidR="0016400B" w:rsidRPr="0016400B">
              <w:rPr>
                <w:noProof/>
                <w:webHidden/>
                <w:sz w:val="22"/>
                <w:szCs w:val="22"/>
              </w:rPr>
              <w:fldChar w:fldCharType="separate"/>
            </w:r>
            <w:r w:rsidR="00661783">
              <w:rPr>
                <w:noProof/>
                <w:webHidden/>
                <w:sz w:val="22"/>
                <w:szCs w:val="22"/>
              </w:rPr>
              <w:t>2</w:t>
            </w:r>
            <w:r w:rsidR="0016400B" w:rsidRPr="0016400B">
              <w:rPr>
                <w:noProof/>
                <w:webHidden/>
                <w:sz w:val="22"/>
                <w:szCs w:val="22"/>
              </w:rPr>
              <w:fldChar w:fldCharType="end"/>
            </w:r>
          </w:hyperlink>
        </w:p>
        <w:p w14:paraId="6AFBA799" w14:textId="3113068D" w:rsidR="0016400B" w:rsidRPr="0016400B" w:rsidRDefault="00000000">
          <w:pPr>
            <w:pStyle w:val="TOC2"/>
            <w:tabs>
              <w:tab w:val="right" w:leader="dot" w:pos="9016"/>
            </w:tabs>
            <w:rPr>
              <w:rFonts w:eastAsiaTheme="minorEastAsia" w:cstheme="minorBidi"/>
              <w:noProof/>
              <w:kern w:val="2"/>
              <w:sz w:val="20"/>
              <w:szCs w:val="20"/>
              <w:lang w:eastAsia="en-AU"/>
              <w14:ligatures w14:val="standardContextual"/>
            </w:rPr>
          </w:pPr>
          <w:hyperlink w:anchor="_Toc151738205" w:history="1">
            <w:r w:rsidR="0016400B" w:rsidRPr="0016400B">
              <w:rPr>
                <w:rStyle w:val="Hyperlink"/>
                <w:noProof/>
                <w:sz w:val="22"/>
                <w:szCs w:val="22"/>
              </w:rPr>
              <w:t>Exception one – when a MoU can become enforceable.</w:t>
            </w:r>
            <w:r w:rsidR="0016400B" w:rsidRPr="0016400B">
              <w:rPr>
                <w:noProof/>
                <w:webHidden/>
                <w:sz w:val="22"/>
                <w:szCs w:val="22"/>
              </w:rPr>
              <w:tab/>
            </w:r>
            <w:r w:rsidR="0016400B" w:rsidRPr="0016400B">
              <w:rPr>
                <w:noProof/>
                <w:webHidden/>
                <w:sz w:val="22"/>
                <w:szCs w:val="22"/>
              </w:rPr>
              <w:fldChar w:fldCharType="begin"/>
            </w:r>
            <w:r w:rsidR="0016400B" w:rsidRPr="0016400B">
              <w:rPr>
                <w:noProof/>
                <w:webHidden/>
                <w:sz w:val="22"/>
                <w:szCs w:val="22"/>
              </w:rPr>
              <w:instrText xml:space="preserve"> PAGEREF _Toc151738205 \h </w:instrText>
            </w:r>
            <w:r w:rsidR="0016400B" w:rsidRPr="0016400B">
              <w:rPr>
                <w:noProof/>
                <w:webHidden/>
                <w:sz w:val="22"/>
                <w:szCs w:val="22"/>
              </w:rPr>
            </w:r>
            <w:r w:rsidR="0016400B" w:rsidRPr="0016400B">
              <w:rPr>
                <w:noProof/>
                <w:webHidden/>
                <w:sz w:val="22"/>
                <w:szCs w:val="22"/>
              </w:rPr>
              <w:fldChar w:fldCharType="separate"/>
            </w:r>
            <w:r w:rsidR="00661783">
              <w:rPr>
                <w:noProof/>
                <w:webHidden/>
                <w:sz w:val="22"/>
                <w:szCs w:val="22"/>
              </w:rPr>
              <w:t>2</w:t>
            </w:r>
            <w:r w:rsidR="0016400B" w:rsidRPr="0016400B">
              <w:rPr>
                <w:noProof/>
                <w:webHidden/>
                <w:sz w:val="22"/>
                <w:szCs w:val="22"/>
              </w:rPr>
              <w:fldChar w:fldCharType="end"/>
            </w:r>
          </w:hyperlink>
        </w:p>
        <w:p w14:paraId="5359818E" w14:textId="0F631859" w:rsidR="0016400B" w:rsidRPr="0016400B" w:rsidRDefault="00000000">
          <w:pPr>
            <w:pStyle w:val="TOC2"/>
            <w:tabs>
              <w:tab w:val="right" w:leader="dot" w:pos="9016"/>
            </w:tabs>
            <w:rPr>
              <w:rFonts w:eastAsiaTheme="minorEastAsia" w:cstheme="minorBidi"/>
              <w:noProof/>
              <w:kern w:val="2"/>
              <w:sz w:val="20"/>
              <w:szCs w:val="20"/>
              <w:lang w:eastAsia="en-AU"/>
              <w14:ligatures w14:val="standardContextual"/>
            </w:rPr>
          </w:pPr>
          <w:hyperlink w:anchor="_Toc151738206" w:history="1">
            <w:r w:rsidR="0016400B" w:rsidRPr="0016400B">
              <w:rPr>
                <w:rStyle w:val="Hyperlink"/>
                <w:noProof/>
                <w:sz w:val="22"/>
                <w:szCs w:val="22"/>
              </w:rPr>
              <w:t>Exception two – when part of the MoU can become enforceable.</w:t>
            </w:r>
            <w:r w:rsidR="0016400B" w:rsidRPr="0016400B">
              <w:rPr>
                <w:noProof/>
                <w:webHidden/>
                <w:sz w:val="22"/>
                <w:szCs w:val="22"/>
              </w:rPr>
              <w:tab/>
            </w:r>
            <w:r w:rsidR="0016400B" w:rsidRPr="0016400B">
              <w:rPr>
                <w:noProof/>
                <w:webHidden/>
                <w:sz w:val="22"/>
                <w:szCs w:val="22"/>
              </w:rPr>
              <w:fldChar w:fldCharType="begin"/>
            </w:r>
            <w:r w:rsidR="0016400B" w:rsidRPr="0016400B">
              <w:rPr>
                <w:noProof/>
                <w:webHidden/>
                <w:sz w:val="22"/>
                <w:szCs w:val="22"/>
              </w:rPr>
              <w:instrText xml:space="preserve"> PAGEREF _Toc151738206 \h </w:instrText>
            </w:r>
            <w:r w:rsidR="0016400B" w:rsidRPr="0016400B">
              <w:rPr>
                <w:noProof/>
                <w:webHidden/>
                <w:sz w:val="22"/>
                <w:szCs w:val="22"/>
              </w:rPr>
            </w:r>
            <w:r w:rsidR="0016400B" w:rsidRPr="0016400B">
              <w:rPr>
                <w:noProof/>
                <w:webHidden/>
                <w:sz w:val="22"/>
                <w:szCs w:val="22"/>
              </w:rPr>
              <w:fldChar w:fldCharType="separate"/>
            </w:r>
            <w:r w:rsidR="00661783">
              <w:rPr>
                <w:noProof/>
                <w:webHidden/>
                <w:sz w:val="22"/>
                <w:szCs w:val="22"/>
              </w:rPr>
              <w:t>3</w:t>
            </w:r>
            <w:r w:rsidR="0016400B" w:rsidRPr="0016400B">
              <w:rPr>
                <w:noProof/>
                <w:webHidden/>
                <w:sz w:val="22"/>
                <w:szCs w:val="22"/>
              </w:rPr>
              <w:fldChar w:fldCharType="end"/>
            </w:r>
          </w:hyperlink>
        </w:p>
        <w:p w14:paraId="2BCC10DC" w14:textId="79A78F66" w:rsidR="0016400B" w:rsidRPr="0016400B" w:rsidRDefault="00000000">
          <w:pPr>
            <w:pStyle w:val="TOC1"/>
            <w:tabs>
              <w:tab w:val="right" w:leader="dot" w:pos="9016"/>
            </w:tabs>
            <w:rPr>
              <w:rFonts w:eastAsiaTheme="minorEastAsia" w:cstheme="minorBidi"/>
              <w:noProof/>
              <w:kern w:val="2"/>
              <w:sz w:val="20"/>
              <w:szCs w:val="20"/>
              <w:lang w:eastAsia="en-AU"/>
              <w14:ligatures w14:val="standardContextual"/>
            </w:rPr>
          </w:pPr>
          <w:hyperlink w:anchor="_Toc151738207" w:history="1">
            <w:r w:rsidR="0016400B" w:rsidRPr="0016400B">
              <w:rPr>
                <w:rStyle w:val="Hyperlink"/>
                <w:noProof/>
                <w:sz w:val="22"/>
                <w:szCs w:val="22"/>
              </w:rPr>
              <w:t>How is a Memorandum of Understanding different to a contract?</w:t>
            </w:r>
            <w:r w:rsidR="0016400B" w:rsidRPr="0016400B">
              <w:rPr>
                <w:noProof/>
                <w:webHidden/>
                <w:sz w:val="22"/>
                <w:szCs w:val="22"/>
              </w:rPr>
              <w:tab/>
            </w:r>
            <w:r w:rsidR="0016400B" w:rsidRPr="0016400B">
              <w:rPr>
                <w:noProof/>
                <w:webHidden/>
                <w:sz w:val="22"/>
                <w:szCs w:val="22"/>
              </w:rPr>
              <w:fldChar w:fldCharType="begin"/>
            </w:r>
            <w:r w:rsidR="0016400B" w:rsidRPr="0016400B">
              <w:rPr>
                <w:noProof/>
                <w:webHidden/>
                <w:sz w:val="22"/>
                <w:szCs w:val="22"/>
              </w:rPr>
              <w:instrText xml:space="preserve"> PAGEREF _Toc151738207 \h </w:instrText>
            </w:r>
            <w:r w:rsidR="0016400B" w:rsidRPr="0016400B">
              <w:rPr>
                <w:noProof/>
                <w:webHidden/>
                <w:sz w:val="22"/>
                <w:szCs w:val="22"/>
              </w:rPr>
            </w:r>
            <w:r w:rsidR="0016400B" w:rsidRPr="0016400B">
              <w:rPr>
                <w:noProof/>
                <w:webHidden/>
                <w:sz w:val="22"/>
                <w:szCs w:val="22"/>
              </w:rPr>
              <w:fldChar w:fldCharType="separate"/>
            </w:r>
            <w:r w:rsidR="00661783">
              <w:rPr>
                <w:noProof/>
                <w:webHidden/>
                <w:sz w:val="22"/>
                <w:szCs w:val="22"/>
              </w:rPr>
              <w:t>3</w:t>
            </w:r>
            <w:r w:rsidR="0016400B" w:rsidRPr="0016400B">
              <w:rPr>
                <w:noProof/>
                <w:webHidden/>
                <w:sz w:val="22"/>
                <w:szCs w:val="22"/>
              </w:rPr>
              <w:fldChar w:fldCharType="end"/>
            </w:r>
          </w:hyperlink>
        </w:p>
        <w:p w14:paraId="4EAF8D74" w14:textId="0F9515E7" w:rsidR="0016400B" w:rsidRPr="0016400B" w:rsidRDefault="00000000">
          <w:pPr>
            <w:pStyle w:val="TOC1"/>
            <w:tabs>
              <w:tab w:val="right" w:leader="dot" w:pos="9016"/>
            </w:tabs>
            <w:rPr>
              <w:rFonts w:eastAsiaTheme="minorEastAsia" w:cstheme="minorBidi"/>
              <w:noProof/>
              <w:kern w:val="2"/>
              <w:sz w:val="20"/>
              <w:szCs w:val="20"/>
              <w:lang w:eastAsia="en-AU"/>
              <w14:ligatures w14:val="standardContextual"/>
            </w:rPr>
          </w:pPr>
          <w:hyperlink w:anchor="_Toc151738208" w:history="1">
            <w:r w:rsidR="0016400B" w:rsidRPr="0016400B">
              <w:rPr>
                <w:rStyle w:val="Hyperlink"/>
                <w:noProof/>
                <w:sz w:val="22"/>
                <w:szCs w:val="22"/>
              </w:rPr>
              <w:t>Drafting a Memorandum of Understanding</w:t>
            </w:r>
            <w:r w:rsidR="0016400B" w:rsidRPr="0016400B">
              <w:rPr>
                <w:noProof/>
                <w:webHidden/>
                <w:sz w:val="22"/>
                <w:szCs w:val="22"/>
              </w:rPr>
              <w:tab/>
            </w:r>
            <w:r w:rsidR="0016400B" w:rsidRPr="0016400B">
              <w:rPr>
                <w:noProof/>
                <w:webHidden/>
                <w:sz w:val="22"/>
                <w:szCs w:val="22"/>
              </w:rPr>
              <w:fldChar w:fldCharType="begin"/>
            </w:r>
            <w:r w:rsidR="0016400B" w:rsidRPr="0016400B">
              <w:rPr>
                <w:noProof/>
                <w:webHidden/>
                <w:sz w:val="22"/>
                <w:szCs w:val="22"/>
              </w:rPr>
              <w:instrText xml:space="preserve"> PAGEREF _Toc151738208 \h </w:instrText>
            </w:r>
            <w:r w:rsidR="0016400B" w:rsidRPr="0016400B">
              <w:rPr>
                <w:noProof/>
                <w:webHidden/>
                <w:sz w:val="22"/>
                <w:szCs w:val="22"/>
              </w:rPr>
            </w:r>
            <w:r w:rsidR="0016400B" w:rsidRPr="0016400B">
              <w:rPr>
                <w:noProof/>
                <w:webHidden/>
                <w:sz w:val="22"/>
                <w:szCs w:val="22"/>
              </w:rPr>
              <w:fldChar w:fldCharType="separate"/>
            </w:r>
            <w:r w:rsidR="00661783">
              <w:rPr>
                <w:noProof/>
                <w:webHidden/>
                <w:sz w:val="22"/>
                <w:szCs w:val="22"/>
              </w:rPr>
              <w:t>3</w:t>
            </w:r>
            <w:r w:rsidR="0016400B" w:rsidRPr="0016400B">
              <w:rPr>
                <w:noProof/>
                <w:webHidden/>
                <w:sz w:val="22"/>
                <w:szCs w:val="22"/>
              </w:rPr>
              <w:fldChar w:fldCharType="end"/>
            </w:r>
          </w:hyperlink>
        </w:p>
        <w:p w14:paraId="3FD28A8F" w14:textId="78768325" w:rsidR="0016400B" w:rsidRPr="0016400B" w:rsidRDefault="00000000">
          <w:pPr>
            <w:pStyle w:val="TOC2"/>
            <w:tabs>
              <w:tab w:val="right" w:leader="dot" w:pos="9016"/>
            </w:tabs>
            <w:rPr>
              <w:rFonts w:eastAsiaTheme="minorEastAsia" w:cstheme="minorBidi"/>
              <w:noProof/>
              <w:kern w:val="2"/>
              <w:sz w:val="20"/>
              <w:szCs w:val="20"/>
              <w:lang w:eastAsia="en-AU"/>
              <w14:ligatures w14:val="standardContextual"/>
            </w:rPr>
          </w:pPr>
          <w:hyperlink w:anchor="_Toc151738209" w:history="1">
            <w:r w:rsidR="0016400B" w:rsidRPr="0016400B">
              <w:rPr>
                <w:rStyle w:val="Hyperlink"/>
                <w:noProof/>
                <w:sz w:val="22"/>
                <w:szCs w:val="22"/>
              </w:rPr>
              <w:t>Terms and conditions to consider</w:t>
            </w:r>
            <w:r w:rsidR="0016400B" w:rsidRPr="0016400B">
              <w:rPr>
                <w:noProof/>
                <w:webHidden/>
                <w:sz w:val="22"/>
                <w:szCs w:val="22"/>
              </w:rPr>
              <w:tab/>
            </w:r>
            <w:r w:rsidR="0016400B" w:rsidRPr="0016400B">
              <w:rPr>
                <w:noProof/>
                <w:webHidden/>
                <w:sz w:val="22"/>
                <w:szCs w:val="22"/>
              </w:rPr>
              <w:fldChar w:fldCharType="begin"/>
            </w:r>
            <w:r w:rsidR="0016400B" w:rsidRPr="0016400B">
              <w:rPr>
                <w:noProof/>
                <w:webHidden/>
                <w:sz w:val="22"/>
                <w:szCs w:val="22"/>
              </w:rPr>
              <w:instrText xml:space="preserve"> PAGEREF _Toc151738209 \h </w:instrText>
            </w:r>
            <w:r w:rsidR="0016400B" w:rsidRPr="0016400B">
              <w:rPr>
                <w:noProof/>
                <w:webHidden/>
                <w:sz w:val="22"/>
                <w:szCs w:val="22"/>
              </w:rPr>
            </w:r>
            <w:r w:rsidR="0016400B" w:rsidRPr="0016400B">
              <w:rPr>
                <w:noProof/>
                <w:webHidden/>
                <w:sz w:val="22"/>
                <w:szCs w:val="22"/>
              </w:rPr>
              <w:fldChar w:fldCharType="separate"/>
            </w:r>
            <w:r w:rsidR="00661783">
              <w:rPr>
                <w:noProof/>
                <w:webHidden/>
                <w:sz w:val="22"/>
                <w:szCs w:val="22"/>
              </w:rPr>
              <w:t>3</w:t>
            </w:r>
            <w:r w:rsidR="0016400B" w:rsidRPr="0016400B">
              <w:rPr>
                <w:noProof/>
                <w:webHidden/>
                <w:sz w:val="22"/>
                <w:szCs w:val="22"/>
              </w:rPr>
              <w:fldChar w:fldCharType="end"/>
            </w:r>
          </w:hyperlink>
        </w:p>
        <w:p w14:paraId="0B1A6D9D" w14:textId="02114813" w:rsidR="0016400B" w:rsidRDefault="00000000">
          <w:pPr>
            <w:pStyle w:val="TOC2"/>
            <w:tabs>
              <w:tab w:val="right" w:leader="dot" w:pos="9016"/>
            </w:tabs>
            <w:rPr>
              <w:rFonts w:eastAsiaTheme="minorEastAsia" w:cstheme="minorBidi"/>
              <w:noProof/>
              <w:kern w:val="2"/>
              <w:sz w:val="22"/>
              <w:szCs w:val="22"/>
              <w:lang w:eastAsia="en-AU"/>
              <w14:ligatures w14:val="standardContextual"/>
            </w:rPr>
          </w:pPr>
          <w:hyperlink w:anchor="_Toc151738210" w:history="1">
            <w:r w:rsidR="0016400B" w:rsidRPr="0016400B">
              <w:rPr>
                <w:rStyle w:val="Hyperlink"/>
                <w:noProof/>
                <w:sz w:val="22"/>
                <w:szCs w:val="22"/>
              </w:rPr>
              <w:t>Template Memorandum of Understanding</w:t>
            </w:r>
            <w:r w:rsidR="0016400B" w:rsidRPr="0016400B">
              <w:rPr>
                <w:noProof/>
                <w:webHidden/>
                <w:sz w:val="22"/>
                <w:szCs w:val="22"/>
              </w:rPr>
              <w:tab/>
            </w:r>
            <w:r w:rsidR="0016400B" w:rsidRPr="0016400B">
              <w:rPr>
                <w:noProof/>
                <w:webHidden/>
                <w:sz w:val="22"/>
                <w:szCs w:val="22"/>
              </w:rPr>
              <w:fldChar w:fldCharType="begin"/>
            </w:r>
            <w:r w:rsidR="0016400B" w:rsidRPr="0016400B">
              <w:rPr>
                <w:noProof/>
                <w:webHidden/>
                <w:sz w:val="22"/>
                <w:szCs w:val="22"/>
              </w:rPr>
              <w:instrText xml:space="preserve"> PAGEREF _Toc151738210 \h </w:instrText>
            </w:r>
            <w:r w:rsidR="0016400B" w:rsidRPr="0016400B">
              <w:rPr>
                <w:noProof/>
                <w:webHidden/>
                <w:sz w:val="22"/>
                <w:szCs w:val="22"/>
              </w:rPr>
            </w:r>
            <w:r w:rsidR="0016400B" w:rsidRPr="0016400B">
              <w:rPr>
                <w:noProof/>
                <w:webHidden/>
                <w:sz w:val="22"/>
                <w:szCs w:val="22"/>
              </w:rPr>
              <w:fldChar w:fldCharType="separate"/>
            </w:r>
            <w:r w:rsidR="00661783">
              <w:rPr>
                <w:noProof/>
                <w:webHidden/>
                <w:sz w:val="22"/>
                <w:szCs w:val="22"/>
              </w:rPr>
              <w:t>4</w:t>
            </w:r>
            <w:r w:rsidR="0016400B" w:rsidRPr="0016400B">
              <w:rPr>
                <w:noProof/>
                <w:webHidden/>
                <w:sz w:val="22"/>
                <w:szCs w:val="22"/>
              </w:rPr>
              <w:fldChar w:fldCharType="end"/>
            </w:r>
          </w:hyperlink>
        </w:p>
        <w:p w14:paraId="74DEBD7B" w14:textId="0FEBD576" w:rsidR="004C4292" w:rsidRDefault="004C4292">
          <w:r w:rsidRPr="0016400B">
            <w:rPr>
              <w:b/>
              <w:bCs/>
              <w:noProof/>
              <w:sz w:val="22"/>
              <w:szCs w:val="22"/>
            </w:rPr>
            <w:fldChar w:fldCharType="end"/>
          </w:r>
        </w:p>
      </w:sdtContent>
    </w:sdt>
    <w:p w14:paraId="45B662BF" w14:textId="77777777" w:rsidR="004526C9" w:rsidRDefault="004526C9">
      <w:pPr>
        <w:spacing w:after="160" w:line="259" w:lineRule="auto"/>
        <w:rPr>
          <w:rFonts w:ascii="Calibri" w:hAnsi="Calibri" w:cs="Calibri"/>
          <w:b/>
          <w:bCs/>
          <w:color w:val="98002E"/>
          <w:sz w:val="26"/>
          <w:szCs w:val="26"/>
          <w:lang w:eastAsia="en-AU"/>
        </w:rPr>
      </w:pPr>
      <w:r>
        <w:br w:type="page"/>
      </w:r>
    </w:p>
    <w:p w14:paraId="740F4FDA" w14:textId="71F011A2" w:rsidR="004526C9" w:rsidRPr="00BF5B9B" w:rsidRDefault="004526C9" w:rsidP="004526C9">
      <w:pPr>
        <w:pStyle w:val="Heading1"/>
        <w:rPr>
          <w:b w:val="0"/>
          <w:bCs w:val="0"/>
        </w:rPr>
      </w:pPr>
      <w:bookmarkStart w:id="1" w:name="_Toc151738199"/>
      <w:r w:rsidRPr="00BF5B9B">
        <w:lastRenderedPageBreak/>
        <w:t xml:space="preserve">What is </w:t>
      </w:r>
      <w:r w:rsidRPr="009B340F">
        <w:t>a</w:t>
      </w:r>
      <w:r>
        <w:t xml:space="preserve"> Memorandum of Understanding</w:t>
      </w:r>
      <w:r w:rsidRPr="00BF5B9B">
        <w:t>?</w:t>
      </w:r>
      <w:bookmarkEnd w:id="0"/>
      <w:bookmarkEnd w:id="1"/>
    </w:p>
    <w:p w14:paraId="7ADB52CB" w14:textId="0AF0CB36" w:rsidR="004526C9" w:rsidRDefault="004526C9" w:rsidP="00D1721B">
      <w:pPr>
        <w:rPr>
          <w:rFonts w:ascii="Calibri" w:hAnsi="Calibri" w:cs="Calibri"/>
          <w:color w:val="000000"/>
          <w:sz w:val="22"/>
          <w:szCs w:val="22"/>
          <w:lang w:eastAsia="en-AU"/>
        </w:rPr>
      </w:pPr>
      <w:r w:rsidRPr="006907FC">
        <w:rPr>
          <w:rFonts w:ascii="Calibri" w:hAnsi="Calibri" w:cs="Calibri"/>
          <w:color w:val="000000"/>
          <w:sz w:val="22"/>
          <w:szCs w:val="22"/>
          <w:lang w:eastAsia="en-AU"/>
        </w:rPr>
        <w:t xml:space="preserve">A Memorandum of Understanding (MoU) is a </w:t>
      </w:r>
      <w:r>
        <w:rPr>
          <w:rFonts w:ascii="Calibri" w:hAnsi="Calibri" w:cs="Calibri"/>
          <w:color w:val="000000"/>
          <w:sz w:val="22"/>
          <w:szCs w:val="22"/>
          <w:lang w:eastAsia="en-AU"/>
        </w:rPr>
        <w:t>legal document</w:t>
      </w:r>
      <w:r w:rsidRPr="006907FC">
        <w:rPr>
          <w:rFonts w:ascii="Calibri" w:hAnsi="Calibri" w:cs="Calibri"/>
          <w:color w:val="000000"/>
          <w:sz w:val="22"/>
          <w:szCs w:val="22"/>
          <w:lang w:eastAsia="en-AU"/>
        </w:rPr>
        <w:t xml:space="preserve"> between two or more parties that aims to express their common goals and/or vision for their collaboration.</w:t>
      </w:r>
      <w:r>
        <w:rPr>
          <w:rFonts w:ascii="Calibri" w:hAnsi="Calibri" w:cs="Calibri"/>
          <w:color w:val="000000"/>
          <w:sz w:val="22"/>
          <w:szCs w:val="22"/>
          <w:lang w:eastAsia="en-AU"/>
        </w:rPr>
        <w:t xml:space="preserve"> </w:t>
      </w:r>
    </w:p>
    <w:p w14:paraId="3553AEBA" w14:textId="77777777" w:rsidR="004526C9" w:rsidRDefault="004526C9" w:rsidP="00D1721B">
      <w:pPr>
        <w:rPr>
          <w:rFonts w:ascii="Calibri" w:hAnsi="Calibri" w:cs="Calibri"/>
          <w:color w:val="000000"/>
          <w:sz w:val="22"/>
          <w:szCs w:val="22"/>
          <w:lang w:eastAsia="en-AU"/>
        </w:rPr>
      </w:pPr>
    </w:p>
    <w:p w14:paraId="43B5266D" w14:textId="76D4F9EC" w:rsidR="004526C9" w:rsidRPr="00114115" w:rsidRDefault="004526C9" w:rsidP="004526C9">
      <w:pPr>
        <w:pStyle w:val="Heading1"/>
      </w:pPr>
      <w:bookmarkStart w:id="2" w:name="_Toc151724510"/>
      <w:bookmarkStart w:id="3" w:name="_Toc151738200"/>
      <w:r w:rsidRPr="00114115">
        <w:t xml:space="preserve">When is </w:t>
      </w:r>
      <w:r>
        <w:t xml:space="preserve">a </w:t>
      </w:r>
      <w:r w:rsidR="0016400B" w:rsidRPr="0016400B">
        <w:t xml:space="preserve">Memorandum of Understanding </w:t>
      </w:r>
      <w:r w:rsidRPr="00114115">
        <w:t>used?</w:t>
      </w:r>
      <w:bookmarkEnd w:id="2"/>
      <w:bookmarkEnd w:id="3"/>
    </w:p>
    <w:p w14:paraId="593763FB" w14:textId="30F4FD5C" w:rsidR="004526C9" w:rsidRDefault="004526C9" w:rsidP="004526C9">
      <w:pPr>
        <w:rPr>
          <w:rFonts w:ascii="Calibri" w:hAnsi="Calibri" w:cs="Calibri"/>
          <w:color w:val="000000"/>
          <w:sz w:val="22"/>
          <w:szCs w:val="22"/>
          <w:lang w:eastAsia="en-AU"/>
        </w:rPr>
      </w:pPr>
      <w:r>
        <w:rPr>
          <w:rFonts w:ascii="Calibri" w:hAnsi="Calibri" w:cs="Calibri"/>
          <w:color w:val="000000"/>
          <w:sz w:val="22"/>
          <w:szCs w:val="22"/>
          <w:lang w:eastAsia="en-AU"/>
        </w:rPr>
        <w:t xml:space="preserve">A MoU is commonly used during the negotiation process between two or more parties. It aims to express </w:t>
      </w:r>
      <w:r w:rsidR="00D4098B">
        <w:rPr>
          <w:rFonts w:ascii="Calibri" w:hAnsi="Calibri" w:cs="Calibri"/>
          <w:color w:val="000000"/>
          <w:sz w:val="22"/>
          <w:szCs w:val="22"/>
          <w:lang w:eastAsia="en-AU"/>
        </w:rPr>
        <w:t xml:space="preserve">the </w:t>
      </w:r>
      <w:r w:rsidR="00B5260D">
        <w:rPr>
          <w:rFonts w:ascii="Calibri" w:hAnsi="Calibri" w:cs="Calibri"/>
          <w:color w:val="000000"/>
          <w:sz w:val="22"/>
          <w:szCs w:val="22"/>
          <w:lang w:eastAsia="en-AU"/>
        </w:rPr>
        <w:t>party’s</w:t>
      </w:r>
      <w:r>
        <w:rPr>
          <w:rFonts w:ascii="Calibri" w:hAnsi="Calibri" w:cs="Calibri"/>
          <w:color w:val="000000"/>
          <w:sz w:val="22"/>
          <w:szCs w:val="22"/>
          <w:lang w:eastAsia="en-AU"/>
        </w:rPr>
        <w:t xml:space="preserve"> intention to collaborate and </w:t>
      </w:r>
      <w:r w:rsidR="00D4098B">
        <w:rPr>
          <w:rFonts w:ascii="Calibri" w:hAnsi="Calibri" w:cs="Calibri"/>
          <w:color w:val="000000"/>
          <w:sz w:val="22"/>
          <w:szCs w:val="22"/>
          <w:lang w:eastAsia="en-AU"/>
        </w:rPr>
        <w:t xml:space="preserve">to outline the </w:t>
      </w:r>
      <w:r>
        <w:rPr>
          <w:rFonts w:ascii="Calibri" w:hAnsi="Calibri" w:cs="Calibri"/>
          <w:color w:val="000000"/>
          <w:sz w:val="22"/>
          <w:szCs w:val="22"/>
          <w:lang w:eastAsia="en-AU"/>
        </w:rPr>
        <w:t xml:space="preserve">general </w:t>
      </w:r>
      <w:r w:rsidR="00B5260D">
        <w:rPr>
          <w:rFonts w:ascii="Calibri" w:hAnsi="Calibri" w:cs="Calibri"/>
          <w:color w:val="000000"/>
          <w:sz w:val="22"/>
          <w:szCs w:val="22"/>
          <w:lang w:eastAsia="en-AU"/>
        </w:rPr>
        <w:t>nature</w:t>
      </w:r>
      <w:r>
        <w:rPr>
          <w:rFonts w:ascii="Calibri" w:hAnsi="Calibri" w:cs="Calibri"/>
          <w:color w:val="000000"/>
          <w:sz w:val="22"/>
          <w:szCs w:val="22"/>
          <w:lang w:eastAsia="en-AU"/>
        </w:rPr>
        <w:t xml:space="preserve"> of their agreement prior to the execution of a written contract.</w:t>
      </w:r>
      <w:r w:rsidRPr="004526C9">
        <w:rPr>
          <w:rFonts w:ascii="Calibri" w:hAnsi="Calibri" w:cs="Calibri"/>
          <w:color w:val="000000"/>
          <w:sz w:val="22"/>
          <w:szCs w:val="22"/>
          <w:lang w:eastAsia="en-AU"/>
        </w:rPr>
        <w:t xml:space="preserve"> </w:t>
      </w:r>
      <w:r>
        <w:rPr>
          <w:rFonts w:ascii="Calibri" w:hAnsi="Calibri" w:cs="Calibri"/>
          <w:color w:val="000000"/>
          <w:sz w:val="22"/>
          <w:szCs w:val="22"/>
          <w:lang w:eastAsia="en-AU"/>
        </w:rPr>
        <w:t xml:space="preserve">As a result, it is </w:t>
      </w:r>
      <w:r w:rsidR="00D4098B">
        <w:rPr>
          <w:rFonts w:ascii="Calibri" w:hAnsi="Calibri" w:cs="Calibri"/>
          <w:color w:val="000000"/>
          <w:sz w:val="22"/>
          <w:szCs w:val="22"/>
          <w:lang w:eastAsia="en-AU"/>
        </w:rPr>
        <w:t xml:space="preserve">usually </w:t>
      </w:r>
      <w:r>
        <w:rPr>
          <w:rFonts w:ascii="Calibri" w:hAnsi="Calibri" w:cs="Calibri"/>
          <w:color w:val="000000"/>
          <w:sz w:val="22"/>
          <w:szCs w:val="22"/>
          <w:lang w:eastAsia="en-AU"/>
        </w:rPr>
        <w:t xml:space="preserve">not </w:t>
      </w:r>
      <w:r w:rsidR="00D4098B">
        <w:rPr>
          <w:rFonts w:ascii="Calibri" w:hAnsi="Calibri" w:cs="Calibri"/>
          <w:color w:val="000000"/>
          <w:sz w:val="22"/>
          <w:szCs w:val="22"/>
          <w:lang w:eastAsia="en-AU"/>
        </w:rPr>
        <w:t xml:space="preserve">considered </w:t>
      </w:r>
      <w:r>
        <w:rPr>
          <w:rFonts w:ascii="Calibri" w:hAnsi="Calibri" w:cs="Calibri"/>
          <w:color w:val="000000"/>
          <w:sz w:val="22"/>
          <w:szCs w:val="22"/>
          <w:lang w:eastAsia="en-AU"/>
        </w:rPr>
        <w:t>legally enforceable, unless its content</w:t>
      </w:r>
      <w:r w:rsidR="00D4098B">
        <w:rPr>
          <w:rFonts w:ascii="Calibri" w:hAnsi="Calibri" w:cs="Calibri"/>
          <w:color w:val="000000"/>
          <w:sz w:val="22"/>
          <w:szCs w:val="22"/>
          <w:lang w:eastAsia="en-AU"/>
        </w:rPr>
        <w:t xml:space="preserve"> is detailed enough to</w:t>
      </w:r>
      <w:r>
        <w:rPr>
          <w:rFonts w:ascii="Calibri" w:hAnsi="Calibri" w:cs="Calibri"/>
          <w:color w:val="000000"/>
          <w:sz w:val="22"/>
          <w:szCs w:val="22"/>
          <w:lang w:eastAsia="en-AU"/>
        </w:rPr>
        <w:t xml:space="preserve"> </w:t>
      </w:r>
      <w:r w:rsidR="00D4098B">
        <w:rPr>
          <w:rFonts w:ascii="Calibri" w:hAnsi="Calibri" w:cs="Calibri"/>
          <w:color w:val="000000"/>
          <w:sz w:val="22"/>
          <w:szCs w:val="22"/>
          <w:lang w:eastAsia="en-AU"/>
        </w:rPr>
        <w:t xml:space="preserve">resemble a contract </w:t>
      </w:r>
      <w:r>
        <w:rPr>
          <w:rFonts w:ascii="Calibri" w:hAnsi="Calibri" w:cs="Calibri"/>
          <w:color w:val="000000"/>
          <w:sz w:val="22"/>
          <w:szCs w:val="22"/>
          <w:lang w:eastAsia="en-AU"/>
        </w:rPr>
        <w:t xml:space="preserve">(see further information on </w:t>
      </w:r>
      <w:r w:rsidR="00D4098B">
        <w:rPr>
          <w:rFonts w:ascii="Calibri" w:hAnsi="Calibri" w:cs="Calibri"/>
          <w:color w:val="000000"/>
          <w:sz w:val="22"/>
          <w:szCs w:val="22"/>
          <w:lang w:eastAsia="en-AU"/>
        </w:rPr>
        <w:t>the legal enforceability of a MoU</w:t>
      </w:r>
      <w:r>
        <w:rPr>
          <w:rFonts w:ascii="Calibri" w:hAnsi="Calibri" w:cs="Calibri"/>
          <w:color w:val="000000"/>
          <w:sz w:val="22"/>
          <w:szCs w:val="22"/>
          <w:lang w:eastAsia="en-AU"/>
        </w:rPr>
        <w:t xml:space="preserve"> below).</w:t>
      </w:r>
    </w:p>
    <w:p w14:paraId="0FC1379C" w14:textId="77777777" w:rsidR="004526C9" w:rsidRDefault="004526C9" w:rsidP="004526C9">
      <w:pPr>
        <w:rPr>
          <w:rFonts w:ascii="Calibri" w:hAnsi="Calibri" w:cs="Calibri"/>
          <w:color w:val="000000"/>
          <w:sz w:val="22"/>
          <w:szCs w:val="22"/>
          <w:lang w:eastAsia="en-AU"/>
        </w:rPr>
      </w:pPr>
    </w:p>
    <w:p w14:paraId="30689467" w14:textId="791AA1AA" w:rsidR="004526C9" w:rsidRPr="00BF5B9B" w:rsidRDefault="004526C9" w:rsidP="004526C9">
      <w:pPr>
        <w:pStyle w:val="Heading1"/>
      </w:pPr>
      <w:bookmarkStart w:id="4" w:name="_Toc151724511"/>
      <w:bookmarkStart w:id="5" w:name="_Toc151738201"/>
      <w:r>
        <w:t xml:space="preserve">How long can a </w:t>
      </w:r>
      <w:r w:rsidR="0016400B" w:rsidRPr="0016400B">
        <w:t xml:space="preserve">Memorandum of Understanding </w:t>
      </w:r>
      <w:r>
        <w:t>be used</w:t>
      </w:r>
      <w:r w:rsidRPr="00114115">
        <w:t>?</w:t>
      </w:r>
      <w:bookmarkEnd w:id="4"/>
      <w:bookmarkEnd w:id="5"/>
    </w:p>
    <w:p w14:paraId="260D8013" w14:textId="182DBA98" w:rsidR="00D4098B" w:rsidRDefault="00D4098B" w:rsidP="00D4098B">
      <w:pPr>
        <w:rPr>
          <w:rFonts w:ascii="Calibri" w:hAnsi="Calibri" w:cs="Calibri"/>
          <w:color w:val="000000"/>
          <w:sz w:val="22"/>
          <w:szCs w:val="22"/>
          <w:lang w:eastAsia="en-AU"/>
        </w:rPr>
      </w:pPr>
      <w:r>
        <w:rPr>
          <w:rFonts w:ascii="Calibri" w:hAnsi="Calibri" w:cs="Calibri"/>
          <w:color w:val="000000"/>
          <w:sz w:val="22"/>
          <w:szCs w:val="22"/>
          <w:lang w:eastAsia="en-AU"/>
        </w:rPr>
        <w:t xml:space="preserve">Although there is no fixed duration for a MoU, </w:t>
      </w:r>
      <w:r w:rsidRPr="00D4098B">
        <w:rPr>
          <w:rFonts w:ascii="Calibri" w:hAnsi="Calibri" w:cs="Calibri"/>
          <w:color w:val="000000"/>
          <w:sz w:val="22"/>
          <w:szCs w:val="22"/>
          <w:lang w:eastAsia="en-AU"/>
        </w:rPr>
        <w:t>﻿</w:t>
      </w:r>
      <w:r>
        <w:rPr>
          <w:rFonts w:ascii="Calibri" w:hAnsi="Calibri" w:cs="Calibri"/>
          <w:color w:val="000000"/>
          <w:sz w:val="22"/>
          <w:szCs w:val="22"/>
          <w:lang w:eastAsia="en-AU"/>
        </w:rPr>
        <w:t xml:space="preserve">it is </w:t>
      </w:r>
      <w:r w:rsidRPr="00D4098B">
        <w:rPr>
          <w:rFonts w:ascii="Calibri" w:hAnsi="Calibri" w:cs="Calibri"/>
          <w:color w:val="000000"/>
          <w:sz w:val="22"/>
          <w:szCs w:val="22"/>
          <w:lang w:eastAsia="en-AU"/>
        </w:rPr>
        <w:t xml:space="preserve">typically valid for a period of two to three years. </w:t>
      </w:r>
      <w:r>
        <w:rPr>
          <w:rFonts w:ascii="Calibri" w:hAnsi="Calibri" w:cs="Calibri"/>
          <w:color w:val="000000"/>
          <w:sz w:val="22"/>
          <w:szCs w:val="22"/>
          <w:lang w:eastAsia="en-AU"/>
        </w:rPr>
        <w:t>Following this</w:t>
      </w:r>
      <w:r w:rsidRPr="00D4098B">
        <w:rPr>
          <w:rFonts w:ascii="Calibri" w:hAnsi="Calibri" w:cs="Calibri"/>
          <w:color w:val="000000"/>
          <w:sz w:val="22"/>
          <w:szCs w:val="22"/>
          <w:lang w:eastAsia="en-AU"/>
        </w:rPr>
        <w:t xml:space="preserve">, the </w:t>
      </w:r>
      <w:r>
        <w:rPr>
          <w:rFonts w:ascii="Calibri" w:hAnsi="Calibri" w:cs="Calibri"/>
          <w:color w:val="000000"/>
          <w:sz w:val="22"/>
          <w:szCs w:val="22"/>
          <w:lang w:eastAsia="en-AU"/>
        </w:rPr>
        <w:t>MoU</w:t>
      </w:r>
      <w:r w:rsidRPr="00D4098B">
        <w:rPr>
          <w:rFonts w:ascii="Calibri" w:hAnsi="Calibri" w:cs="Calibri"/>
          <w:color w:val="000000"/>
          <w:sz w:val="22"/>
          <w:szCs w:val="22"/>
          <w:lang w:eastAsia="en-AU"/>
        </w:rPr>
        <w:t xml:space="preserve"> may be renewed or renegotiated as needed.</w:t>
      </w:r>
    </w:p>
    <w:p w14:paraId="701DFCB7" w14:textId="77777777" w:rsidR="00D4098B" w:rsidRDefault="00D4098B" w:rsidP="00D4098B">
      <w:pPr>
        <w:rPr>
          <w:rFonts w:ascii="Calibri" w:hAnsi="Calibri" w:cs="Calibri"/>
          <w:color w:val="000000"/>
          <w:sz w:val="22"/>
          <w:szCs w:val="22"/>
          <w:lang w:eastAsia="en-AU"/>
        </w:rPr>
      </w:pPr>
    </w:p>
    <w:p w14:paraId="20B21FFE" w14:textId="0CCD02C5" w:rsidR="00D4098B" w:rsidRDefault="00D4098B" w:rsidP="00D4098B">
      <w:pPr>
        <w:pStyle w:val="Heading1"/>
      </w:pPr>
      <w:bookmarkStart w:id="6" w:name="_Toc151724512"/>
      <w:bookmarkStart w:id="7" w:name="_Toc151738202"/>
      <w:r>
        <w:t xml:space="preserve">Who can use a </w:t>
      </w:r>
      <w:r w:rsidR="0016400B" w:rsidRPr="0016400B">
        <w:t>Memorandum of Understanding</w:t>
      </w:r>
      <w:r>
        <w:t>?</w:t>
      </w:r>
      <w:bookmarkEnd w:id="6"/>
      <w:bookmarkEnd w:id="7"/>
    </w:p>
    <w:p w14:paraId="272A66AF" w14:textId="053A0EEB" w:rsidR="00D4098B" w:rsidRDefault="00D4098B" w:rsidP="00D4098B">
      <w:pPr>
        <w:rPr>
          <w:rFonts w:ascii="Calibri" w:hAnsi="Calibri" w:cs="Calibri"/>
          <w:color w:val="000000"/>
          <w:sz w:val="22"/>
          <w:szCs w:val="22"/>
          <w:lang w:eastAsia="en-AU"/>
        </w:rPr>
      </w:pPr>
      <w:r>
        <w:rPr>
          <w:rFonts w:ascii="Calibri" w:hAnsi="Calibri" w:cs="Calibri"/>
          <w:color w:val="000000"/>
          <w:sz w:val="22"/>
          <w:szCs w:val="22"/>
          <w:lang w:eastAsia="en-AU"/>
        </w:rPr>
        <w:t>Both incorporated and unincorporated entities can enter a MoU.</w:t>
      </w:r>
    </w:p>
    <w:p w14:paraId="2B39B8B6" w14:textId="77777777" w:rsidR="008300E3" w:rsidRPr="006907FC" w:rsidRDefault="008300E3" w:rsidP="00D1721B">
      <w:pPr>
        <w:rPr>
          <w:sz w:val="22"/>
          <w:szCs w:val="22"/>
          <w:lang w:eastAsia="en-AU"/>
        </w:rPr>
      </w:pPr>
    </w:p>
    <w:p w14:paraId="49F48577" w14:textId="3F028542" w:rsidR="00664450" w:rsidRPr="006907FC" w:rsidRDefault="00D4098B" w:rsidP="004C4292">
      <w:pPr>
        <w:pStyle w:val="Heading1"/>
      </w:pPr>
      <w:bookmarkStart w:id="8" w:name="_Toc151738203"/>
      <w:r>
        <w:t xml:space="preserve">Is a </w:t>
      </w:r>
      <w:r w:rsidR="0016400B" w:rsidRPr="0016400B">
        <w:t xml:space="preserve">Memorandum of Understanding </w:t>
      </w:r>
      <w:r>
        <w:t>legally enforceable?</w:t>
      </w:r>
      <w:bookmarkEnd w:id="8"/>
    </w:p>
    <w:p w14:paraId="6FCACE46" w14:textId="350DB2B1" w:rsidR="00774FD6" w:rsidRPr="006907FC" w:rsidRDefault="00774FD6" w:rsidP="004C4292">
      <w:pPr>
        <w:pStyle w:val="Heading2"/>
      </w:pPr>
      <w:bookmarkStart w:id="9" w:name="_Toc151738204"/>
      <w:r w:rsidRPr="006907FC">
        <w:t xml:space="preserve">The general rule – </w:t>
      </w:r>
      <w:r>
        <w:t xml:space="preserve">a MoU is </w:t>
      </w:r>
      <w:r w:rsidRPr="006907FC">
        <w:t xml:space="preserve">not </w:t>
      </w:r>
      <w:r w:rsidR="0061683F" w:rsidRPr="0061683F">
        <w:t>enforceable.</w:t>
      </w:r>
      <w:bookmarkEnd w:id="9"/>
    </w:p>
    <w:p w14:paraId="5D5A7772" w14:textId="77777777" w:rsidR="00B5260D" w:rsidRDefault="00774FD6" w:rsidP="00774FD6">
      <w:pPr>
        <w:rPr>
          <w:rFonts w:ascii="Calibri" w:hAnsi="Calibri" w:cs="Calibri"/>
          <w:sz w:val="22"/>
          <w:szCs w:val="22"/>
          <w:lang w:eastAsia="en-AU"/>
        </w:rPr>
      </w:pPr>
      <w:r>
        <w:rPr>
          <w:rFonts w:ascii="Calibri" w:hAnsi="Calibri" w:cs="Calibri"/>
          <w:sz w:val="22"/>
          <w:szCs w:val="22"/>
          <w:lang w:eastAsia="en-AU"/>
        </w:rPr>
        <w:t xml:space="preserve">The general </w:t>
      </w:r>
      <w:r w:rsidR="00B5260D">
        <w:rPr>
          <w:rFonts w:ascii="Calibri" w:hAnsi="Calibri" w:cs="Calibri"/>
          <w:sz w:val="22"/>
          <w:szCs w:val="22"/>
          <w:lang w:eastAsia="en-AU"/>
        </w:rPr>
        <w:t>rule</w:t>
      </w:r>
      <w:r>
        <w:rPr>
          <w:rFonts w:ascii="Calibri" w:hAnsi="Calibri" w:cs="Calibri"/>
          <w:sz w:val="22"/>
          <w:szCs w:val="22"/>
          <w:lang w:eastAsia="en-AU"/>
        </w:rPr>
        <w:t xml:space="preserve"> is that a</w:t>
      </w:r>
      <w:r w:rsidR="004B747C" w:rsidRPr="006907FC">
        <w:rPr>
          <w:rFonts w:ascii="Calibri" w:hAnsi="Calibri" w:cs="Calibri"/>
          <w:sz w:val="22"/>
          <w:szCs w:val="22"/>
          <w:lang w:eastAsia="en-AU"/>
        </w:rPr>
        <w:t xml:space="preserve"> MoU is not </w:t>
      </w:r>
      <w:r>
        <w:rPr>
          <w:rFonts w:ascii="Calibri" w:hAnsi="Calibri" w:cs="Calibri"/>
          <w:sz w:val="22"/>
          <w:szCs w:val="22"/>
          <w:lang w:eastAsia="en-AU"/>
        </w:rPr>
        <w:t xml:space="preserve">intended to be </w:t>
      </w:r>
      <w:r w:rsidR="004B747C" w:rsidRPr="006907FC">
        <w:rPr>
          <w:rFonts w:ascii="Calibri" w:hAnsi="Calibri" w:cs="Calibri"/>
          <w:sz w:val="22"/>
          <w:szCs w:val="22"/>
          <w:lang w:eastAsia="en-AU"/>
        </w:rPr>
        <w:t>legally enforceable</w:t>
      </w:r>
      <w:r>
        <w:rPr>
          <w:rFonts w:ascii="Calibri" w:hAnsi="Calibri" w:cs="Calibri"/>
          <w:sz w:val="22"/>
          <w:szCs w:val="22"/>
          <w:lang w:eastAsia="en-AU"/>
        </w:rPr>
        <w:t xml:space="preserve"> as the nature of the agreement is too high-level (i.e. </w:t>
      </w:r>
      <w:r w:rsidR="0061683F">
        <w:rPr>
          <w:rFonts w:ascii="Calibri" w:hAnsi="Calibri" w:cs="Calibri"/>
          <w:sz w:val="22"/>
          <w:szCs w:val="22"/>
          <w:lang w:eastAsia="en-AU"/>
        </w:rPr>
        <w:t xml:space="preserve">it </w:t>
      </w:r>
      <w:r>
        <w:rPr>
          <w:rFonts w:ascii="Calibri" w:hAnsi="Calibri" w:cs="Calibri"/>
          <w:sz w:val="22"/>
          <w:szCs w:val="22"/>
          <w:lang w:eastAsia="en-AU"/>
        </w:rPr>
        <w:t>lacks sufficient detail) to create binding terms on its parties</w:t>
      </w:r>
      <w:r w:rsidR="004B747C" w:rsidRPr="006907FC">
        <w:rPr>
          <w:rFonts w:ascii="Calibri" w:hAnsi="Calibri" w:cs="Calibri"/>
          <w:sz w:val="22"/>
          <w:szCs w:val="22"/>
          <w:lang w:eastAsia="en-AU"/>
        </w:rPr>
        <w:t xml:space="preserve">. </w:t>
      </w:r>
    </w:p>
    <w:p w14:paraId="6D774959" w14:textId="44FDF98A" w:rsidR="00774FD6" w:rsidRPr="00B5260D" w:rsidRDefault="00774FD6" w:rsidP="00774FD6">
      <w:pPr>
        <w:rPr>
          <w:rFonts w:ascii="Calibri" w:hAnsi="Calibri" w:cs="Calibri"/>
          <w:sz w:val="22"/>
          <w:szCs w:val="22"/>
          <w:lang w:eastAsia="en-AU"/>
        </w:rPr>
      </w:pPr>
      <w:r>
        <w:rPr>
          <w:rFonts w:ascii="Calibri" w:hAnsi="Calibri" w:cs="Calibri"/>
          <w:sz w:val="22"/>
          <w:szCs w:val="22"/>
          <w:lang w:eastAsia="en-AU"/>
        </w:rPr>
        <w:t xml:space="preserve">In saying that, it is still encouraged </w:t>
      </w:r>
      <w:r w:rsidR="00B5260D">
        <w:rPr>
          <w:rFonts w:ascii="Calibri" w:hAnsi="Calibri" w:cs="Calibri"/>
          <w:sz w:val="22"/>
          <w:szCs w:val="22"/>
          <w:lang w:eastAsia="en-AU"/>
        </w:rPr>
        <w:t xml:space="preserve">for parties </w:t>
      </w:r>
      <w:r w:rsidR="0061683F">
        <w:rPr>
          <w:rFonts w:ascii="Calibri" w:hAnsi="Calibri" w:cs="Calibri"/>
          <w:sz w:val="22"/>
          <w:szCs w:val="22"/>
          <w:lang w:eastAsia="en-AU"/>
        </w:rPr>
        <w:t>to</w:t>
      </w:r>
      <w:r>
        <w:rPr>
          <w:rFonts w:ascii="Calibri" w:hAnsi="Calibri" w:cs="Calibri"/>
          <w:sz w:val="22"/>
          <w:szCs w:val="22"/>
          <w:lang w:eastAsia="en-AU"/>
        </w:rPr>
        <w:t xml:space="preserve"> explicitly </w:t>
      </w:r>
      <w:r w:rsidR="0061683F">
        <w:rPr>
          <w:rFonts w:ascii="Calibri" w:hAnsi="Calibri" w:cs="Calibri"/>
          <w:sz w:val="22"/>
          <w:szCs w:val="22"/>
          <w:lang w:eastAsia="en-AU"/>
        </w:rPr>
        <w:t>state the</w:t>
      </w:r>
      <w:r w:rsidR="00B5260D">
        <w:rPr>
          <w:rFonts w:ascii="Calibri" w:hAnsi="Calibri" w:cs="Calibri"/>
          <w:sz w:val="22"/>
          <w:szCs w:val="22"/>
          <w:lang w:eastAsia="en-AU"/>
        </w:rPr>
        <w:t>ir</w:t>
      </w:r>
      <w:r w:rsidR="0061683F">
        <w:rPr>
          <w:rFonts w:ascii="Calibri" w:hAnsi="Calibri" w:cs="Calibri"/>
          <w:sz w:val="22"/>
          <w:szCs w:val="22"/>
          <w:lang w:eastAsia="en-AU"/>
        </w:rPr>
        <w:t xml:space="preserve"> intention to not be legally bound</w:t>
      </w:r>
      <w:r>
        <w:rPr>
          <w:rFonts w:ascii="Calibri" w:hAnsi="Calibri" w:cs="Calibri"/>
          <w:sz w:val="22"/>
          <w:szCs w:val="22"/>
          <w:lang w:eastAsia="en-AU"/>
        </w:rPr>
        <w:t xml:space="preserve"> within the </w:t>
      </w:r>
      <w:r w:rsidR="00B5260D" w:rsidRPr="00B5260D">
        <w:rPr>
          <w:rFonts w:ascii="Calibri" w:hAnsi="Calibri" w:cs="Calibri"/>
          <w:sz w:val="22"/>
          <w:szCs w:val="22"/>
          <w:lang w:eastAsia="en-AU"/>
        </w:rPr>
        <w:t>MoU</w:t>
      </w:r>
      <w:r w:rsidRPr="00B5260D">
        <w:rPr>
          <w:rFonts w:ascii="Calibri" w:hAnsi="Calibri" w:cs="Calibri"/>
          <w:sz w:val="22"/>
          <w:szCs w:val="22"/>
          <w:lang w:eastAsia="en-AU"/>
        </w:rPr>
        <w:t xml:space="preserve">. </w:t>
      </w:r>
      <w:r w:rsidRPr="00B5260D">
        <w:rPr>
          <w:rFonts w:ascii="Calibri" w:hAnsi="Calibri" w:cs="Calibri"/>
          <w:color w:val="000000"/>
          <w:sz w:val="22"/>
          <w:szCs w:val="22"/>
          <w:lang w:eastAsia="en-AU"/>
        </w:rPr>
        <w:t>E.g.,</w:t>
      </w:r>
      <w:r w:rsidRPr="006907FC">
        <w:rPr>
          <w:rFonts w:ascii="Calibri" w:hAnsi="Calibri" w:cs="Calibri"/>
          <w:i/>
          <w:iCs/>
          <w:color w:val="000000"/>
          <w:sz w:val="22"/>
          <w:szCs w:val="22"/>
          <w:lang w:eastAsia="en-AU"/>
        </w:rPr>
        <w:t xml:space="preserve"> </w:t>
      </w:r>
      <w:r w:rsidR="00B5260D">
        <w:rPr>
          <w:rFonts w:ascii="Calibri" w:hAnsi="Calibri" w:cs="Calibri"/>
          <w:i/>
          <w:iCs/>
          <w:color w:val="000000"/>
          <w:sz w:val="22"/>
          <w:szCs w:val="22"/>
          <w:lang w:eastAsia="en-AU"/>
        </w:rPr>
        <w:t>‘</w:t>
      </w:r>
      <w:r w:rsidRPr="006907FC">
        <w:rPr>
          <w:rFonts w:ascii="Calibri" w:hAnsi="Calibri" w:cs="Calibri"/>
          <w:i/>
          <w:iCs/>
          <w:color w:val="000000"/>
          <w:sz w:val="22"/>
          <w:szCs w:val="22"/>
          <w:lang w:eastAsia="en-AU"/>
        </w:rPr>
        <w:t>t</w:t>
      </w:r>
      <w:r w:rsidR="004B747C" w:rsidRPr="006907FC">
        <w:rPr>
          <w:rFonts w:ascii="Calibri" w:hAnsi="Calibri" w:cs="Calibri"/>
          <w:i/>
          <w:iCs/>
          <w:color w:val="000000"/>
          <w:sz w:val="22"/>
          <w:szCs w:val="22"/>
          <w:lang w:eastAsia="en-AU"/>
        </w:rPr>
        <w:t>his MoU is not intended to create legally binding obligations.</w:t>
      </w:r>
      <w:r w:rsidR="00B5260D">
        <w:rPr>
          <w:rFonts w:ascii="Calibri" w:hAnsi="Calibri" w:cs="Calibri"/>
          <w:i/>
          <w:iCs/>
          <w:color w:val="000000"/>
          <w:sz w:val="22"/>
          <w:szCs w:val="22"/>
          <w:lang w:eastAsia="en-AU"/>
        </w:rPr>
        <w:t>’</w:t>
      </w:r>
    </w:p>
    <w:p w14:paraId="1F406AEE" w14:textId="77777777" w:rsidR="00774FD6" w:rsidRDefault="00774FD6" w:rsidP="006907FC">
      <w:pPr>
        <w:pStyle w:val="ListParagraph"/>
        <w:spacing w:line="276" w:lineRule="auto"/>
        <w:contextualSpacing w:val="0"/>
        <w:rPr>
          <w:rFonts w:ascii="Calibri" w:hAnsi="Calibri" w:cs="Calibri"/>
          <w:color w:val="000000"/>
          <w:lang w:eastAsia="en-AU"/>
        </w:rPr>
      </w:pPr>
    </w:p>
    <w:p w14:paraId="42C7DF34" w14:textId="111F9393" w:rsidR="004B747C" w:rsidRPr="006907FC" w:rsidRDefault="00774FD6" w:rsidP="004C4292">
      <w:pPr>
        <w:pStyle w:val="Heading2"/>
      </w:pPr>
      <w:bookmarkStart w:id="10" w:name="_Toc151738205"/>
      <w:r>
        <w:t>E</w:t>
      </w:r>
      <w:r w:rsidRPr="006907FC">
        <w:t>xception</w:t>
      </w:r>
      <w:r>
        <w:t xml:space="preserve"> one</w:t>
      </w:r>
      <w:r w:rsidRPr="006907FC">
        <w:t xml:space="preserve"> –</w:t>
      </w:r>
      <w:r>
        <w:t xml:space="preserve"> when a MoU can become</w:t>
      </w:r>
      <w:r w:rsidRPr="006907FC">
        <w:t xml:space="preserve"> enforceable</w:t>
      </w:r>
      <w:r w:rsidR="0061683F">
        <w:t>.</w:t>
      </w:r>
      <w:bookmarkEnd w:id="10"/>
    </w:p>
    <w:p w14:paraId="196C1DFF" w14:textId="27CEAA3C" w:rsidR="00774FD6" w:rsidRPr="00B5260D" w:rsidRDefault="00774FD6" w:rsidP="00774FD6">
      <w:pPr>
        <w:rPr>
          <w:rFonts w:ascii="Calibri" w:hAnsi="Calibri" w:cs="Calibri"/>
          <w:color w:val="000000"/>
          <w:sz w:val="22"/>
          <w:szCs w:val="22"/>
          <w:lang w:eastAsia="en-AU"/>
        </w:rPr>
      </w:pPr>
      <w:r w:rsidRPr="00B5260D">
        <w:rPr>
          <w:rFonts w:ascii="Calibri" w:hAnsi="Calibri" w:cs="Calibri"/>
          <w:color w:val="000000"/>
          <w:sz w:val="22"/>
          <w:szCs w:val="22"/>
          <w:lang w:eastAsia="en-AU"/>
        </w:rPr>
        <w:t>Although a MoU is usually not legally enforceable, if the intent, language and/or detail of the MoU suggests that parties intend to be legally accountable for their promises, they will be held to that.</w:t>
      </w:r>
      <w:r w:rsidR="00B5260D" w:rsidRPr="00B5260D">
        <w:rPr>
          <w:rFonts w:ascii="Calibri" w:hAnsi="Calibri" w:cs="Calibri"/>
          <w:color w:val="000000"/>
          <w:sz w:val="22"/>
          <w:szCs w:val="22"/>
          <w:lang w:eastAsia="en-AU"/>
        </w:rPr>
        <w:t xml:space="preserve"> </w:t>
      </w:r>
      <w:r w:rsidR="0083533E">
        <w:rPr>
          <w:rFonts w:ascii="Calibri" w:hAnsi="Calibri" w:cs="Calibri"/>
          <w:color w:val="000000"/>
          <w:sz w:val="22"/>
          <w:szCs w:val="22"/>
          <w:lang w:eastAsia="en-AU"/>
        </w:rPr>
        <w:t>For example,</w:t>
      </w:r>
      <w:r w:rsidRPr="00B5260D">
        <w:rPr>
          <w:rFonts w:ascii="Calibri" w:hAnsi="Calibri" w:cs="Calibri"/>
          <w:color w:val="000000"/>
          <w:sz w:val="22"/>
          <w:szCs w:val="22"/>
          <w:lang w:eastAsia="en-AU"/>
        </w:rPr>
        <w:t xml:space="preserve"> if the parties intend to exchange money</w:t>
      </w:r>
      <w:r w:rsidR="0083533E">
        <w:rPr>
          <w:rFonts w:ascii="Calibri" w:hAnsi="Calibri" w:cs="Calibri"/>
          <w:color w:val="000000"/>
          <w:sz w:val="22"/>
          <w:szCs w:val="22"/>
          <w:lang w:eastAsia="en-AU"/>
        </w:rPr>
        <w:t xml:space="preserve"> and </w:t>
      </w:r>
      <w:r w:rsidRPr="00B5260D">
        <w:rPr>
          <w:rFonts w:ascii="Calibri" w:hAnsi="Calibri" w:cs="Calibri"/>
          <w:color w:val="000000"/>
          <w:sz w:val="22"/>
          <w:szCs w:val="22"/>
          <w:lang w:eastAsia="en-AU"/>
        </w:rPr>
        <w:t>the MoU includes details on what, how and when an organisation will provide services in exchange for money, or details consequences if one party fails to deliver on their promises.</w:t>
      </w:r>
    </w:p>
    <w:p w14:paraId="422A55EA" w14:textId="77777777" w:rsidR="00774FD6" w:rsidRDefault="00774FD6" w:rsidP="00774FD6">
      <w:pPr>
        <w:rPr>
          <w:rFonts w:ascii="Calibri" w:hAnsi="Calibri" w:cs="Calibri"/>
          <w:i/>
          <w:iCs/>
          <w:color w:val="000000"/>
          <w:sz w:val="22"/>
          <w:szCs w:val="22"/>
          <w:lang w:eastAsia="en-AU"/>
        </w:rPr>
      </w:pPr>
    </w:p>
    <w:p w14:paraId="096AECF8" w14:textId="6620ADC5" w:rsidR="00774FD6" w:rsidRPr="006907FC" w:rsidRDefault="00774FD6" w:rsidP="004C4292">
      <w:pPr>
        <w:pStyle w:val="Heading2"/>
      </w:pPr>
      <w:bookmarkStart w:id="11" w:name="_Toc151738206"/>
      <w:r w:rsidRPr="006907FC">
        <w:t xml:space="preserve">Exception two – when part of the </w:t>
      </w:r>
      <w:r w:rsidR="006907FC">
        <w:t>MoU</w:t>
      </w:r>
      <w:r w:rsidRPr="006907FC">
        <w:t xml:space="preserve"> </w:t>
      </w:r>
      <w:r w:rsidR="0061683F">
        <w:t xml:space="preserve">can </w:t>
      </w:r>
      <w:r w:rsidRPr="006907FC">
        <w:t>become enforceable</w:t>
      </w:r>
      <w:r w:rsidR="0061683F">
        <w:t>.</w:t>
      </w:r>
      <w:bookmarkEnd w:id="11"/>
    </w:p>
    <w:p w14:paraId="378E85E0" w14:textId="3E657A2B" w:rsidR="00774FD6" w:rsidRPr="006907FC" w:rsidRDefault="0061683F" w:rsidP="006907FC">
      <w:pPr>
        <w:rPr>
          <w:rFonts w:ascii="Calibri" w:hAnsi="Calibri" w:cs="Calibri"/>
          <w:color w:val="000000"/>
          <w:sz w:val="22"/>
          <w:szCs w:val="22"/>
          <w:lang w:eastAsia="en-AU"/>
        </w:rPr>
      </w:pPr>
      <w:r w:rsidRPr="0061683F">
        <w:rPr>
          <w:rFonts w:ascii="Calibri" w:hAnsi="Calibri" w:cs="Calibri"/>
          <w:color w:val="000000"/>
          <w:sz w:val="22"/>
          <w:szCs w:val="22"/>
          <w:lang w:eastAsia="en-AU"/>
        </w:rPr>
        <w:t xml:space="preserve">Sometime parties entering a </w:t>
      </w:r>
      <w:r w:rsidR="00774FD6" w:rsidRPr="0061683F">
        <w:rPr>
          <w:rFonts w:ascii="Calibri" w:hAnsi="Calibri" w:cs="Calibri"/>
          <w:color w:val="000000"/>
          <w:sz w:val="22"/>
          <w:szCs w:val="22"/>
          <w:lang w:eastAsia="en-AU"/>
        </w:rPr>
        <w:t xml:space="preserve">MOU </w:t>
      </w:r>
      <w:r w:rsidR="00B5260D">
        <w:rPr>
          <w:rFonts w:ascii="Calibri" w:hAnsi="Calibri" w:cs="Calibri"/>
          <w:color w:val="000000"/>
          <w:sz w:val="22"/>
          <w:szCs w:val="22"/>
          <w:lang w:eastAsia="en-AU"/>
        </w:rPr>
        <w:t>may wish for</w:t>
      </w:r>
      <w:r w:rsidR="00774FD6" w:rsidRPr="0061683F">
        <w:rPr>
          <w:rFonts w:ascii="Calibri" w:hAnsi="Calibri" w:cs="Calibri"/>
          <w:color w:val="000000"/>
          <w:sz w:val="22"/>
          <w:szCs w:val="22"/>
          <w:lang w:eastAsia="en-AU"/>
        </w:rPr>
        <w:t xml:space="preserve"> some clause</w:t>
      </w:r>
      <w:r w:rsidRPr="0061683F">
        <w:rPr>
          <w:rFonts w:ascii="Calibri" w:hAnsi="Calibri" w:cs="Calibri"/>
          <w:color w:val="000000"/>
          <w:sz w:val="22"/>
          <w:szCs w:val="22"/>
          <w:lang w:eastAsia="en-AU"/>
        </w:rPr>
        <w:t xml:space="preserve">s </w:t>
      </w:r>
      <w:r w:rsidR="00B5260D">
        <w:rPr>
          <w:rFonts w:ascii="Calibri" w:hAnsi="Calibri" w:cs="Calibri"/>
          <w:color w:val="000000"/>
          <w:sz w:val="22"/>
          <w:szCs w:val="22"/>
          <w:lang w:eastAsia="en-AU"/>
        </w:rPr>
        <w:t>to be legally enforceable</w:t>
      </w:r>
      <w:r w:rsidR="004C4292">
        <w:rPr>
          <w:rFonts w:ascii="Calibri" w:hAnsi="Calibri" w:cs="Calibri"/>
          <w:color w:val="000000"/>
          <w:sz w:val="22"/>
          <w:szCs w:val="22"/>
          <w:lang w:eastAsia="en-AU"/>
        </w:rPr>
        <w:t>. This commonly includes</w:t>
      </w:r>
      <w:r w:rsidR="00B5260D">
        <w:rPr>
          <w:rFonts w:ascii="Calibri" w:hAnsi="Calibri" w:cs="Calibri"/>
          <w:color w:val="000000"/>
          <w:sz w:val="22"/>
          <w:szCs w:val="22"/>
          <w:lang w:eastAsia="en-AU"/>
        </w:rPr>
        <w:t xml:space="preserve"> </w:t>
      </w:r>
      <w:r w:rsidRPr="006907FC">
        <w:rPr>
          <w:rFonts w:ascii="Calibri" w:hAnsi="Calibri" w:cs="Calibri"/>
          <w:color w:val="000000"/>
          <w:sz w:val="22"/>
          <w:szCs w:val="22"/>
          <w:lang w:eastAsia="en-AU"/>
        </w:rPr>
        <w:t xml:space="preserve">clauses on </w:t>
      </w:r>
      <w:r w:rsidR="00774FD6" w:rsidRPr="0061683F">
        <w:rPr>
          <w:rFonts w:ascii="Calibri" w:hAnsi="Calibri" w:cs="Calibri"/>
          <w:color w:val="000000"/>
          <w:sz w:val="22"/>
          <w:szCs w:val="22"/>
          <w:lang w:eastAsia="en-AU"/>
        </w:rPr>
        <w:t xml:space="preserve">confidentiality, intellectual property, safety and </w:t>
      </w:r>
      <w:r w:rsidR="00774FD6" w:rsidRPr="004C4292">
        <w:rPr>
          <w:rFonts w:ascii="Calibri" w:hAnsi="Calibri" w:cs="Calibri"/>
          <w:color w:val="000000"/>
          <w:sz w:val="22"/>
          <w:szCs w:val="22"/>
          <w:lang w:eastAsia="en-AU"/>
        </w:rPr>
        <w:t>child protection</w:t>
      </w:r>
      <w:r w:rsidRPr="004C4292">
        <w:rPr>
          <w:rFonts w:ascii="Calibri" w:hAnsi="Calibri" w:cs="Calibri"/>
          <w:color w:val="000000"/>
          <w:sz w:val="22"/>
          <w:szCs w:val="22"/>
          <w:lang w:eastAsia="en-AU"/>
        </w:rPr>
        <w:t>.</w:t>
      </w:r>
      <w:r w:rsidR="00774FD6" w:rsidRPr="004C4292">
        <w:rPr>
          <w:rFonts w:ascii="Calibri" w:hAnsi="Calibri" w:cs="Calibri"/>
          <w:color w:val="000000"/>
          <w:sz w:val="22"/>
          <w:szCs w:val="22"/>
          <w:lang w:eastAsia="en-AU"/>
        </w:rPr>
        <w:t xml:space="preserve"> </w:t>
      </w:r>
      <w:r w:rsidRPr="004C4292">
        <w:rPr>
          <w:rFonts w:ascii="Calibri" w:hAnsi="Calibri" w:cs="Calibri"/>
          <w:color w:val="000000"/>
          <w:sz w:val="22"/>
          <w:szCs w:val="22"/>
          <w:lang w:eastAsia="en-AU"/>
        </w:rPr>
        <w:t xml:space="preserve">This can be achieved through a </w:t>
      </w:r>
      <w:r w:rsidR="00774FD6" w:rsidRPr="004C4292">
        <w:rPr>
          <w:rFonts w:ascii="Calibri" w:hAnsi="Calibri" w:cs="Calibri"/>
          <w:color w:val="000000"/>
          <w:sz w:val="22"/>
          <w:szCs w:val="22"/>
          <w:lang w:eastAsia="en-AU"/>
        </w:rPr>
        <w:t xml:space="preserve">hybrid agreement </w:t>
      </w:r>
      <w:r w:rsidRPr="004C4292">
        <w:rPr>
          <w:rFonts w:ascii="Calibri" w:hAnsi="Calibri" w:cs="Calibri"/>
          <w:color w:val="000000"/>
          <w:sz w:val="22"/>
          <w:szCs w:val="22"/>
          <w:lang w:eastAsia="en-AU"/>
        </w:rPr>
        <w:t>that</w:t>
      </w:r>
      <w:r w:rsidR="00774FD6" w:rsidRPr="004C4292">
        <w:rPr>
          <w:rFonts w:ascii="Calibri" w:hAnsi="Calibri" w:cs="Calibri"/>
          <w:color w:val="000000"/>
          <w:sz w:val="22"/>
          <w:szCs w:val="22"/>
          <w:lang w:eastAsia="en-AU"/>
        </w:rPr>
        <w:t xml:space="preserve"> clearly state</w:t>
      </w:r>
      <w:r w:rsidRPr="004C4292">
        <w:rPr>
          <w:rFonts w:ascii="Calibri" w:hAnsi="Calibri" w:cs="Calibri"/>
          <w:color w:val="000000"/>
          <w:sz w:val="22"/>
          <w:szCs w:val="22"/>
          <w:lang w:eastAsia="en-AU"/>
        </w:rPr>
        <w:t>s</w:t>
      </w:r>
      <w:r w:rsidR="00774FD6" w:rsidRPr="004C4292">
        <w:rPr>
          <w:rFonts w:ascii="Calibri" w:hAnsi="Calibri" w:cs="Calibri"/>
          <w:color w:val="000000"/>
          <w:sz w:val="22"/>
          <w:szCs w:val="22"/>
          <w:lang w:eastAsia="en-AU"/>
        </w:rPr>
        <w:t xml:space="preserve"> </w:t>
      </w:r>
      <w:r w:rsidRPr="004C4292">
        <w:rPr>
          <w:rFonts w:ascii="Calibri" w:hAnsi="Calibri" w:cs="Calibri"/>
          <w:color w:val="000000"/>
          <w:sz w:val="22"/>
          <w:szCs w:val="22"/>
          <w:lang w:eastAsia="en-AU"/>
        </w:rPr>
        <w:t>this intention.</w:t>
      </w:r>
      <w:r w:rsidR="00774FD6" w:rsidRPr="004C4292">
        <w:rPr>
          <w:rFonts w:ascii="Calibri" w:hAnsi="Calibri" w:cs="Calibri"/>
          <w:color w:val="000000"/>
          <w:sz w:val="22"/>
          <w:szCs w:val="22"/>
          <w:lang w:eastAsia="en-AU"/>
        </w:rPr>
        <w:t xml:space="preserve"> </w:t>
      </w:r>
      <w:r w:rsidR="008B1D75">
        <w:rPr>
          <w:rFonts w:ascii="Calibri" w:hAnsi="Calibri" w:cs="Calibri"/>
          <w:color w:val="000000"/>
          <w:sz w:val="22"/>
          <w:szCs w:val="22"/>
          <w:lang w:eastAsia="en-AU"/>
        </w:rPr>
        <w:t>For example,</w:t>
      </w:r>
      <w:r w:rsidR="00774FD6" w:rsidRPr="006907FC">
        <w:rPr>
          <w:rFonts w:ascii="Calibri" w:hAnsi="Calibri" w:cs="Calibri"/>
          <w:i/>
          <w:iCs/>
          <w:color w:val="000000"/>
          <w:sz w:val="22"/>
          <w:szCs w:val="22"/>
          <w:lang w:eastAsia="en-AU"/>
        </w:rPr>
        <w:t xml:space="preserve"> </w:t>
      </w:r>
      <w:r w:rsidR="004C4292">
        <w:rPr>
          <w:rFonts w:ascii="Calibri" w:hAnsi="Calibri" w:cs="Calibri"/>
          <w:i/>
          <w:iCs/>
          <w:color w:val="000000"/>
          <w:sz w:val="22"/>
          <w:szCs w:val="22"/>
          <w:lang w:eastAsia="en-AU"/>
        </w:rPr>
        <w:t>‘</w:t>
      </w:r>
      <w:r w:rsidR="00774FD6" w:rsidRPr="006907FC">
        <w:rPr>
          <w:rFonts w:ascii="Calibri" w:hAnsi="Calibri" w:cs="Calibri"/>
          <w:i/>
          <w:iCs/>
          <w:color w:val="000000"/>
          <w:sz w:val="22"/>
          <w:szCs w:val="22"/>
          <w:lang w:eastAsia="en-AU"/>
        </w:rPr>
        <w:t>for the purposes of this agreement, the parties intend only for Clause X to be legally binding.</w:t>
      </w:r>
      <w:r w:rsidR="004C4292">
        <w:rPr>
          <w:rFonts w:ascii="Calibri" w:hAnsi="Calibri" w:cs="Calibri"/>
          <w:i/>
          <w:iCs/>
          <w:color w:val="000000"/>
          <w:sz w:val="22"/>
          <w:szCs w:val="22"/>
          <w:lang w:eastAsia="en-AU"/>
        </w:rPr>
        <w:t>’</w:t>
      </w:r>
    </w:p>
    <w:p w14:paraId="68C7DDAD" w14:textId="560C8A34" w:rsidR="00774FD6" w:rsidRPr="006907FC" w:rsidRDefault="0061683F" w:rsidP="00774FD6">
      <w:pPr>
        <w:rPr>
          <w:rFonts w:ascii="Calibri" w:hAnsi="Calibri" w:cs="Calibri"/>
          <w:color w:val="000000"/>
          <w:sz w:val="22"/>
          <w:szCs w:val="22"/>
          <w:lang w:eastAsia="en-AU"/>
        </w:rPr>
      </w:pPr>
      <w:r w:rsidRPr="0061683F">
        <w:rPr>
          <w:rFonts w:ascii="Calibri" w:hAnsi="Calibri" w:cs="Calibri"/>
          <w:color w:val="000000"/>
          <w:sz w:val="22"/>
          <w:szCs w:val="22"/>
          <w:lang w:eastAsia="en-AU"/>
        </w:rPr>
        <w:t>Alternatively,</w:t>
      </w:r>
      <w:r w:rsidR="00774FD6" w:rsidRPr="0061683F">
        <w:rPr>
          <w:rFonts w:ascii="Calibri" w:hAnsi="Calibri" w:cs="Calibri"/>
          <w:color w:val="000000"/>
          <w:sz w:val="22"/>
          <w:szCs w:val="22"/>
          <w:lang w:eastAsia="en-AU"/>
        </w:rPr>
        <w:t xml:space="preserve"> </w:t>
      </w:r>
      <w:r w:rsidRPr="0061683F">
        <w:rPr>
          <w:rFonts w:ascii="Calibri" w:hAnsi="Calibri" w:cs="Calibri"/>
          <w:color w:val="000000"/>
          <w:sz w:val="22"/>
          <w:szCs w:val="22"/>
          <w:lang w:eastAsia="en-AU"/>
        </w:rPr>
        <w:t>parties may wish to</w:t>
      </w:r>
      <w:r w:rsidR="00774FD6" w:rsidRPr="0061683F">
        <w:rPr>
          <w:rFonts w:ascii="Calibri" w:hAnsi="Calibri" w:cs="Calibri"/>
          <w:color w:val="000000"/>
          <w:sz w:val="22"/>
          <w:szCs w:val="22"/>
          <w:lang w:eastAsia="en-AU"/>
        </w:rPr>
        <w:t xml:space="preserve"> </w:t>
      </w:r>
      <w:r w:rsidRPr="0061683F">
        <w:rPr>
          <w:rFonts w:ascii="Calibri" w:hAnsi="Calibri" w:cs="Calibri"/>
          <w:color w:val="000000"/>
          <w:sz w:val="22"/>
          <w:szCs w:val="22"/>
          <w:lang w:eastAsia="en-AU"/>
        </w:rPr>
        <w:t>enter</w:t>
      </w:r>
      <w:r w:rsidR="00774FD6" w:rsidRPr="0061683F">
        <w:rPr>
          <w:rFonts w:ascii="Calibri" w:hAnsi="Calibri" w:cs="Calibri"/>
          <w:color w:val="000000"/>
          <w:sz w:val="22"/>
          <w:szCs w:val="22"/>
          <w:lang w:eastAsia="en-AU"/>
        </w:rPr>
        <w:t xml:space="preserve"> an MoU </w:t>
      </w:r>
      <w:r w:rsidRPr="0061683F">
        <w:rPr>
          <w:rFonts w:ascii="Calibri" w:hAnsi="Calibri" w:cs="Calibri"/>
          <w:color w:val="000000"/>
          <w:sz w:val="22"/>
          <w:szCs w:val="22"/>
          <w:lang w:eastAsia="en-AU"/>
        </w:rPr>
        <w:t xml:space="preserve">that is non-legally binding </w:t>
      </w:r>
      <w:r w:rsidR="00774FD6" w:rsidRPr="0061683F">
        <w:rPr>
          <w:rFonts w:ascii="Calibri" w:hAnsi="Calibri" w:cs="Calibri"/>
          <w:color w:val="000000"/>
          <w:sz w:val="22"/>
          <w:szCs w:val="22"/>
          <w:lang w:eastAsia="en-AU"/>
        </w:rPr>
        <w:t xml:space="preserve">and </w:t>
      </w:r>
      <w:r w:rsidRPr="0061683F">
        <w:rPr>
          <w:rFonts w:ascii="Calibri" w:hAnsi="Calibri" w:cs="Calibri"/>
          <w:color w:val="000000"/>
          <w:sz w:val="22"/>
          <w:szCs w:val="22"/>
          <w:lang w:eastAsia="en-AU"/>
        </w:rPr>
        <w:t xml:space="preserve">create </w:t>
      </w:r>
      <w:r w:rsidR="00774FD6" w:rsidRPr="0061683F">
        <w:rPr>
          <w:rFonts w:ascii="Calibri" w:hAnsi="Calibri" w:cs="Calibri"/>
          <w:color w:val="000000"/>
          <w:sz w:val="22"/>
          <w:szCs w:val="22"/>
          <w:lang w:eastAsia="en-AU"/>
        </w:rPr>
        <w:t xml:space="preserve">a separate legally binding agreement </w:t>
      </w:r>
      <w:r w:rsidR="004C4292">
        <w:rPr>
          <w:rFonts w:ascii="Calibri" w:hAnsi="Calibri" w:cs="Calibri"/>
          <w:color w:val="000000"/>
          <w:sz w:val="22"/>
          <w:szCs w:val="22"/>
          <w:lang w:eastAsia="en-AU"/>
        </w:rPr>
        <w:t>to address</w:t>
      </w:r>
      <w:r w:rsidR="00774FD6" w:rsidRPr="0061683F">
        <w:rPr>
          <w:rFonts w:ascii="Calibri" w:hAnsi="Calibri" w:cs="Calibri"/>
          <w:color w:val="000000"/>
          <w:sz w:val="22"/>
          <w:szCs w:val="22"/>
          <w:lang w:eastAsia="en-AU"/>
        </w:rPr>
        <w:t xml:space="preserve"> those </w:t>
      </w:r>
      <w:r w:rsidR="003014B4">
        <w:rPr>
          <w:rFonts w:ascii="Calibri" w:hAnsi="Calibri" w:cs="Calibri"/>
          <w:color w:val="000000"/>
          <w:sz w:val="22"/>
          <w:szCs w:val="22"/>
          <w:lang w:eastAsia="en-AU"/>
        </w:rPr>
        <w:t>matters</w:t>
      </w:r>
      <w:r w:rsidRPr="0061683F">
        <w:rPr>
          <w:rFonts w:ascii="Calibri" w:hAnsi="Calibri" w:cs="Calibri"/>
          <w:color w:val="000000"/>
          <w:sz w:val="22"/>
          <w:szCs w:val="22"/>
          <w:lang w:eastAsia="en-AU"/>
        </w:rPr>
        <w:t xml:space="preserve">. </w:t>
      </w:r>
    </w:p>
    <w:p w14:paraId="157D9639" w14:textId="77777777" w:rsidR="004C4292" w:rsidRDefault="004C4292" w:rsidP="00243345">
      <w:pPr>
        <w:rPr>
          <w:rFonts w:ascii="Calibri" w:hAnsi="Calibri" w:cs="Calibri"/>
          <w:color w:val="000000"/>
          <w:lang w:eastAsia="en-AU"/>
        </w:rPr>
      </w:pPr>
    </w:p>
    <w:p w14:paraId="0DF8BBE3" w14:textId="5F4D2396" w:rsidR="004C4292" w:rsidRDefault="004C4292" w:rsidP="004C4292">
      <w:pPr>
        <w:pStyle w:val="Heading1"/>
      </w:pPr>
      <w:bookmarkStart w:id="12" w:name="_Toc151738207"/>
      <w:r>
        <w:t xml:space="preserve">How is a </w:t>
      </w:r>
      <w:r w:rsidR="0016400B" w:rsidRPr="0016400B">
        <w:t xml:space="preserve">Memorandum of Understanding </w:t>
      </w:r>
      <w:r>
        <w:t>different to a contract?</w:t>
      </w:r>
      <w:bookmarkEnd w:id="12"/>
    </w:p>
    <w:p w14:paraId="6EBF6E66" w14:textId="77777777" w:rsidR="004C4292" w:rsidRDefault="004C4292" w:rsidP="00243345">
      <w:pPr>
        <w:rPr>
          <w:rFonts w:ascii="Calibri" w:hAnsi="Calibri" w:cs="Calibri"/>
          <w:color w:val="000000"/>
          <w:sz w:val="22"/>
          <w:szCs w:val="22"/>
          <w:lang w:eastAsia="en-AU"/>
        </w:rPr>
      </w:pPr>
      <w:r w:rsidRPr="00D4098B">
        <w:rPr>
          <w:rFonts w:ascii="Calibri" w:hAnsi="Calibri" w:cs="Calibri"/>
          <w:color w:val="000000"/>
          <w:sz w:val="22"/>
          <w:szCs w:val="22"/>
          <w:lang w:eastAsia="en-AU"/>
        </w:rPr>
        <w:t>A M</w:t>
      </w:r>
      <w:r>
        <w:rPr>
          <w:rFonts w:ascii="Calibri" w:hAnsi="Calibri" w:cs="Calibri"/>
          <w:color w:val="000000"/>
          <w:sz w:val="22"/>
          <w:szCs w:val="22"/>
          <w:lang w:eastAsia="en-AU"/>
        </w:rPr>
        <w:t>o</w:t>
      </w:r>
      <w:r w:rsidRPr="00D4098B">
        <w:rPr>
          <w:rFonts w:ascii="Calibri" w:hAnsi="Calibri" w:cs="Calibri"/>
          <w:color w:val="000000"/>
          <w:sz w:val="22"/>
          <w:szCs w:val="22"/>
          <w:lang w:eastAsia="en-AU"/>
        </w:rPr>
        <w:t xml:space="preserve">U </w:t>
      </w:r>
      <w:r>
        <w:rPr>
          <w:rFonts w:ascii="Calibri" w:hAnsi="Calibri" w:cs="Calibri"/>
          <w:color w:val="000000"/>
          <w:sz w:val="22"/>
          <w:szCs w:val="22"/>
          <w:lang w:eastAsia="en-AU"/>
        </w:rPr>
        <w:t>provides a basic framework for how you will work together, whereas a contract provides</w:t>
      </w:r>
      <w:r w:rsidRPr="00D4098B">
        <w:rPr>
          <w:rFonts w:ascii="Calibri" w:hAnsi="Calibri" w:cs="Calibri"/>
          <w:color w:val="000000"/>
          <w:sz w:val="22"/>
          <w:szCs w:val="22"/>
          <w:lang w:eastAsia="en-AU"/>
        </w:rPr>
        <w:t xml:space="preserve"> specific details</w:t>
      </w:r>
      <w:r>
        <w:rPr>
          <w:rFonts w:ascii="Calibri" w:hAnsi="Calibri" w:cs="Calibri"/>
          <w:color w:val="000000"/>
          <w:sz w:val="22"/>
          <w:szCs w:val="22"/>
          <w:lang w:eastAsia="en-AU"/>
        </w:rPr>
        <w:t xml:space="preserve"> about the terms and conditions of your collaboration. As a result, typically only a contract will be legally binding on its parties.</w:t>
      </w:r>
    </w:p>
    <w:p w14:paraId="759174D5" w14:textId="77777777" w:rsidR="004C4292" w:rsidRDefault="004C4292" w:rsidP="00243345">
      <w:pPr>
        <w:rPr>
          <w:rFonts w:ascii="Calibri" w:hAnsi="Calibri" w:cs="Calibri"/>
          <w:color w:val="000000"/>
          <w:sz w:val="22"/>
          <w:szCs w:val="22"/>
          <w:lang w:eastAsia="en-AU"/>
        </w:rPr>
      </w:pPr>
    </w:p>
    <w:p w14:paraId="4C9E0F83" w14:textId="0D98294C" w:rsidR="0016400B" w:rsidRPr="00114115" w:rsidRDefault="0016400B" w:rsidP="0016400B">
      <w:pPr>
        <w:pStyle w:val="Heading1"/>
      </w:pPr>
      <w:bookmarkStart w:id="13" w:name="_Toc151724529"/>
      <w:bookmarkStart w:id="14" w:name="_Toc151738208"/>
      <w:r w:rsidRPr="00F872F7">
        <w:t>Drafting</w:t>
      </w:r>
      <w:r>
        <w:t xml:space="preserve"> </w:t>
      </w:r>
      <w:bookmarkEnd w:id="13"/>
      <w:r>
        <w:t xml:space="preserve">a </w:t>
      </w:r>
      <w:r w:rsidRPr="0016400B">
        <w:t>Memorandum of Understanding</w:t>
      </w:r>
      <w:bookmarkEnd w:id="14"/>
    </w:p>
    <w:p w14:paraId="2182AC5D" w14:textId="77777777" w:rsidR="0016400B" w:rsidRDefault="0016400B" w:rsidP="0016400B">
      <w:pPr>
        <w:pStyle w:val="Heading2"/>
      </w:pPr>
      <w:bookmarkStart w:id="15" w:name="_Toc151724530"/>
      <w:bookmarkStart w:id="16" w:name="_Toc151738209"/>
      <w:r>
        <w:t>Terms and conditions to consider</w:t>
      </w:r>
      <w:bookmarkEnd w:id="15"/>
      <w:bookmarkEnd w:id="16"/>
      <w:r>
        <w:t xml:space="preserve"> </w:t>
      </w:r>
    </w:p>
    <w:p w14:paraId="5B89F6E3" w14:textId="4B9C3D5F" w:rsidR="004C4292" w:rsidRPr="006907FC" w:rsidRDefault="004C4292" w:rsidP="004C4292">
      <w:pPr>
        <w:rPr>
          <w:rFonts w:ascii="Calibri" w:hAnsi="Calibri" w:cs="Calibri"/>
          <w:color w:val="000000"/>
          <w:sz w:val="22"/>
          <w:szCs w:val="22"/>
          <w:lang w:eastAsia="en-AU"/>
        </w:rPr>
      </w:pPr>
      <w:r>
        <w:rPr>
          <w:rFonts w:ascii="Calibri" w:hAnsi="Calibri" w:cs="Calibri"/>
          <w:color w:val="000000"/>
          <w:sz w:val="22"/>
          <w:szCs w:val="22"/>
          <w:lang w:eastAsia="en-AU"/>
        </w:rPr>
        <w:t>A</w:t>
      </w:r>
      <w:r w:rsidRPr="006907FC">
        <w:rPr>
          <w:rFonts w:ascii="Calibri" w:hAnsi="Calibri" w:cs="Calibri"/>
          <w:color w:val="000000"/>
          <w:sz w:val="22"/>
          <w:szCs w:val="22"/>
          <w:lang w:eastAsia="en-AU"/>
        </w:rPr>
        <w:t xml:space="preserve"> MoU </w:t>
      </w:r>
      <w:r>
        <w:rPr>
          <w:rFonts w:ascii="Calibri" w:hAnsi="Calibri" w:cs="Calibri"/>
          <w:color w:val="000000"/>
          <w:sz w:val="22"/>
          <w:szCs w:val="22"/>
          <w:lang w:eastAsia="en-AU"/>
        </w:rPr>
        <w:t>will</w:t>
      </w:r>
      <w:r w:rsidRPr="006907FC">
        <w:rPr>
          <w:rFonts w:ascii="Calibri" w:hAnsi="Calibri" w:cs="Calibri"/>
          <w:color w:val="000000"/>
          <w:sz w:val="22"/>
          <w:szCs w:val="22"/>
          <w:lang w:eastAsia="en-AU"/>
        </w:rPr>
        <w:t xml:space="preserve"> </w:t>
      </w:r>
      <w:r>
        <w:rPr>
          <w:rFonts w:ascii="Calibri" w:hAnsi="Calibri" w:cs="Calibri"/>
          <w:color w:val="000000"/>
          <w:sz w:val="22"/>
          <w:szCs w:val="22"/>
          <w:lang w:eastAsia="en-AU"/>
        </w:rPr>
        <w:t>typically include</w:t>
      </w:r>
      <w:r w:rsidRPr="006907FC">
        <w:rPr>
          <w:rFonts w:ascii="Calibri" w:hAnsi="Calibri" w:cs="Calibri"/>
          <w:color w:val="000000"/>
          <w:sz w:val="22"/>
          <w:szCs w:val="22"/>
          <w:lang w:eastAsia="en-AU"/>
        </w:rPr>
        <w:t>:</w:t>
      </w:r>
    </w:p>
    <w:p w14:paraId="56D144C5" w14:textId="77777777" w:rsidR="004C4292" w:rsidRPr="0065237C" w:rsidRDefault="004C4292">
      <w:pPr>
        <w:pStyle w:val="ListParagraph"/>
        <w:numPr>
          <w:ilvl w:val="0"/>
          <w:numId w:val="3"/>
        </w:numPr>
        <w:spacing w:after="0"/>
        <w:rPr>
          <w:lang w:eastAsia="en-AU"/>
        </w:rPr>
      </w:pPr>
      <w:r w:rsidRPr="0065237C">
        <w:rPr>
          <w:lang w:eastAsia="en-AU"/>
        </w:rPr>
        <w:t>The name of each party</w:t>
      </w:r>
      <w:r>
        <w:rPr>
          <w:lang w:eastAsia="en-AU"/>
        </w:rPr>
        <w:t>.</w:t>
      </w:r>
    </w:p>
    <w:p w14:paraId="35481F65" w14:textId="77777777" w:rsidR="004C4292" w:rsidRPr="0065237C" w:rsidRDefault="004C4292">
      <w:pPr>
        <w:pStyle w:val="ListParagraph"/>
        <w:numPr>
          <w:ilvl w:val="0"/>
          <w:numId w:val="3"/>
        </w:numPr>
        <w:spacing w:after="0"/>
        <w:rPr>
          <w:lang w:eastAsia="en-AU"/>
        </w:rPr>
      </w:pPr>
      <w:r w:rsidRPr="006907FC">
        <w:rPr>
          <w:lang w:eastAsia="en-AU"/>
        </w:rPr>
        <w:t>C</w:t>
      </w:r>
      <w:r w:rsidRPr="0065237C">
        <w:rPr>
          <w:lang w:eastAsia="en-AU"/>
        </w:rPr>
        <w:t xml:space="preserve">ontact details </w:t>
      </w:r>
      <w:r>
        <w:rPr>
          <w:lang w:eastAsia="en-AU"/>
        </w:rPr>
        <w:t>for each party</w:t>
      </w:r>
      <w:r w:rsidRPr="0065237C">
        <w:rPr>
          <w:lang w:eastAsia="en-AU"/>
        </w:rPr>
        <w:t xml:space="preserve">. </w:t>
      </w:r>
    </w:p>
    <w:p w14:paraId="2AE939C3" w14:textId="77777777" w:rsidR="004C4292" w:rsidRPr="006907FC" w:rsidRDefault="004C4292">
      <w:pPr>
        <w:pStyle w:val="ListParagraph"/>
        <w:numPr>
          <w:ilvl w:val="1"/>
          <w:numId w:val="3"/>
        </w:numPr>
        <w:spacing w:after="0"/>
        <w:rPr>
          <w:i/>
          <w:iCs/>
          <w:lang w:eastAsia="en-AU"/>
        </w:rPr>
      </w:pPr>
      <w:r w:rsidRPr="006907FC">
        <w:rPr>
          <w:i/>
          <w:iCs/>
          <w:lang w:eastAsia="en-AU"/>
        </w:rPr>
        <w:t>E.g., key person, email, office address, Australian Business Number (ABN), etc.</w:t>
      </w:r>
    </w:p>
    <w:p w14:paraId="5059C009" w14:textId="77777777" w:rsidR="004C4292" w:rsidRPr="006907FC" w:rsidRDefault="004C4292">
      <w:pPr>
        <w:pStyle w:val="ListParagraph"/>
        <w:numPr>
          <w:ilvl w:val="0"/>
          <w:numId w:val="4"/>
        </w:numPr>
        <w:spacing w:after="0"/>
        <w:rPr>
          <w:i/>
          <w:iCs/>
          <w:lang w:eastAsia="en-AU"/>
        </w:rPr>
      </w:pPr>
      <w:r w:rsidRPr="0065237C">
        <w:rPr>
          <w:lang w:eastAsia="en-AU"/>
        </w:rPr>
        <w:t>Duration</w:t>
      </w:r>
      <w:r>
        <w:rPr>
          <w:lang w:eastAsia="en-AU"/>
        </w:rPr>
        <w:t xml:space="preserve"> of the MoU.</w:t>
      </w:r>
    </w:p>
    <w:p w14:paraId="1E28FD14" w14:textId="77777777" w:rsidR="004C4292" w:rsidRPr="006907FC" w:rsidRDefault="004C4292">
      <w:pPr>
        <w:pStyle w:val="ListParagraph"/>
        <w:numPr>
          <w:ilvl w:val="1"/>
          <w:numId w:val="4"/>
        </w:numPr>
        <w:spacing w:after="0"/>
        <w:rPr>
          <w:i/>
          <w:iCs/>
          <w:lang w:eastAsia="en-AU"/>
        </w:rPr>
      </w:pPr>
      <w:r w:rsidRPr="006907FC">
        <w:rPr>
          <w:i/>
          <w:iCs/>
          <w:lang w:eastAsia="en-AU"/>
        </w:rPr>
        <w:t>E.g, start date, end date, review date, any termination processes</w:t>
      </w:r>
      <w:r>
        <w:rPr>
          <w:i/>
          <w:iCs/>
          <w:lang w:eastAsia="en-AU"/>
        </w:rPr>
        <w:t>.</w:t>
      </w:r>
      <w:r w:rsidRPr="006907FC">
        <w:rPr>
          <w:i/>
          <w:iCs/>
          <w:lang w:eastAsia="en-AU"/>
        </w:rPr>
        <w:t xml:space="preserve"> </w:t>
      </w:r>
    </w:p>
    <w:p w14:paraId="258199A5" w14:textId="77777777" w:rsidR="004C4292" w:rsidRDefault="004C4292">
      <w:pPr>
        <w:pStyle w:val="ListParagraph"/>
        <w:numPr>
          <w:ilvl w:val="0"/>
          <w:numId w:val="3"/>
        </w:numPr>
        <w:spacing w:after="0"/>
        <w:rPr>
          <w:lang w:eastAsia="en-AU"/>
        </w:rPr>
      </w:pPr>
      <w:r>
        <w:rPr>
          <w:lang w:eastAsia="en-AU"/>
        </w:rPr>
        <w:t>Statement declaring the party’s intention to be (or not be) legally binding.</w:t>
      </w:r>
    </w:p>
    <w:p w14:paraId="77F01D50" w14:textId="77777777" w:rsidR="004C4292" w:rsidRPr="0065237C" w:rsidRDefault="004C4292">
      <w:pPr>
        <w:pStyle w:val="ListParagraph"/>
        <w:numPr>
          <w:ilvl w:val="0"/>
          <w:numId w:val="3"/>
        </w:numPr>
        <w:spacing w:after="0"/>
        <w:rPr>
          <w:lang w:eastAsia="en-AU"/>
        </w:rPr>
      </w:pPr>
      <w:r w:rsidRPr="0065237C">
        <w:rPr>
          <w:lang w:eastAsia="en-AU"/>
        </w:rPr>
        <w:t xml:space="preserve">Context to the agreement and/or the individual intention/purpose of each party. </w:t>
      </w:r>
    </w:p>
    <w:p w14:paraId="51A1861D" w14:textId="77777777" w:rsidR="004C4292" w:rsidRPr="006907FC" w:rsidRDefault="004C4292">
      <w:pPr>
        <w:pStyle w:val="ListParagraph"/>
        <w:numPr>
          <w:ilvl w:val="1"/>
          <w:numId w:val="3"/>
        </w:numPr>
        <w:spacing w:after="0"/>
        <w:rPr>
          <w:i/>
          <w:iCs/>
          <w:lang w:eastAsia="en-AU"/>
        </w:rPr>
      </w:pPr>
      <w:r w:rsidRPr="006907FC">
        <w:rPr>
          <w:i/>
          <w:iCs/>
          <w:lang w:eastAsia="en-AU"/>
        </w:rPr>
        <w:t>E.g., Organisation A aims to provide administrative support to Community Leadership Group B.</w:t>
      </w:r>
    </w:p>
    <w:p w14:paraId="3CA2F0B6" w14:textId="77777777" w:rsidR="004C4292" w:rsidRPr="0065237C" w:rsidRDefault="004C4292">
      <w:pPr>
        <w:pStyle w:val="ListParagraph"/>
        <w:numPr>
          <w:ilvl w:val="0"/>
          <w:numId w:val="3"/>
        </w:numPr>
        <w:spacing w:after="0"/>
        <w:rPr>
          <w:lang w:eastAsia="en-AU"/>
        </w:rPr>
      </w:pPr>
      <w:r w:rsidRPr="0065237C">
        <w:rPr>
          <w:lang w:eastAsia="en-AU"/>
        </w:rPr>
        <w:t>The broad purpose of the agreement.</w:t>
      </w:r>
    </w:p>
    <w:p w14:paraId="51F9385A" w14:textId="77777777" w:rsidR="004C4292" w:rsidRPr="006907FC" w:rsidRDefault="004C4292">
      <w:pPr>
        <w:pStyle w:val="ListParagraph"/>
        <w:numPr>
          <w:ilvl w:val="1"/>
          <w:numId w:val="3"/>
        </w:numPr>
        <w:spacing w:after="0"/>
        <w:rPr>
          <w:i/>
          <w:iCs/>
          <w:lang w:eastAsia="en-AU"/>
        </w:rPr>
      </w:pPr>
      <w:r w:rsidRPr="006907FC">
        <w:rPr>
          <w:i/>
          <w:iCs/>
          <w:lang w:eastAsia="en-AU"/>
        </w:rPr>
        <w:t xml:space="preserve">E.g., </w:t>
      </w:r>
      <w:bookmarkStart w:id="17" w:name="_Hlk150254575"/>
      <w:r w:rsidRPr="006907FC">
        <w:rPr>
          <w:i/>
          <w:iCs/>
          <w:lang w:eastAsia="en-AU"/>
        </w:rPr>
        <w:t>the parties wish to develop and implement a justice reinvestment approach within X community.</w:t>
      </w:r>
    </w:p>
    <w:bookmarkEnd w:id="17"/>
    <w:p w14:paraId="60F3C469" w14:textId="77777777" w:rsidR="004C4292" w:rsidRPr="0065237C" w:rsidRDefault="004C4292">
      <w:pPr>
        <w:pStyle w:val="ListParagraph"/>
        <w:numPr>
          <w:ilvl w:val="0"/>
          <w:numId w:val="3"/>
        </w:numPr>
        <w:spacing w:after="0"/>
        <w:rPr>
          <w:lang w:eastAsia="en-AU"/>
        </w:rPr>
      </w:pPr>
      <w:r w:rsidRPr="0065237C">
        <w:rPr>
          <w:lang w:eastAsia="en-AU"/>
        </w:rPr>
        <w:t>Any shared expectations.</w:t>
      </w:r>
    </w:p>
    <w:p w14:paraId="02C2E9AF" w14:textId="77777777" w:rsidR="004C4292" w:rsidRPr="006907FC" w:rsidRDefault="004C4292">
      <w:pPr>
        <w:pStyle w:val="ListParagraph"/>
        <w:numPr>
          <w:ilvl w:val="1"/>
          <w:numId w:val="3"/>
        </w:numPr>
        <w:spacing w:after="0"/>
        <w:rPr>
          <w:i/>
          <w:iCs/>
          <w:lang w:eastAsia="en-AU"/>
        </w:rPr>
      </w:pPr>
      <w:r w:rsidRPr="006907FC">
        <w:rPr>
          <w:i/>
          <w:iCs/>
          <w:lang w:eastAsia="en-AU"/>
        </w:rPr>
        <w:t>E.g., core values, guiding principles, commitments to First Nations Data Sovereignty, confidentiality requirements etc.</w:t>
      </w:r>
    </w:p>
    <w:p w14:paraId="0A8B8384" w14:textId="77777777" w:rsidR="004C4292" w:rsidRDefault="004C4292">
      <w:pPr>
        <w:pStyle w:val="ListParagraph"/>
        <w:numPr>
          <w:ilvl w:val="0"/>
          <w:numId w:val="3"/>
        </w:numPr>
        <w:spacing w:after="0"/>
        <w:rPr>
          <w:lang w:eastAsia="en-AU"/>
        </w:rPr>
      </w:pPr>
      <w:r>
        <w:rPr>
          <w:lang w:eastAsia="en-AU"/>
        </w:rPr>
        <w:t xml:space="preserve">Any agreed actions or processes. </w:t>
      </w:r>
    </w:p>
    <w:p w14:paraId="2541277D" w14:textId="77777777" w:rsidR="004C4292" w:rsidRPr="006907FC" w:rsidRDefault="004C4292">
      <w:pPr>
        <w:pStyle w:val="ListParagraph"/>
        <w:numPr>
          <w:ilvl w:val="1"/>
          <w:numId w:val="3"/>
        </w:numPr>
        <w:spacing w:after="0"/>
        <w:rPr>
          <w:i/>
          <w:iCs/>
          <w:lang w:eastAsia="en-AU"/>
        </w:rPr>
      </w:pPr>
      <w:r w:rsidRPr="006907FC">
        <w:rPr>
          <w:i/>
          <w:iCs/>
          <w:lang w:eastAsia="en-AU"/>
        </w:rPr>
        <w:t>E.g., dispute resolution processes, delivery of services, communication plans (such as weekly meetings), etc.</w:t>
      </w:r>
      <w:r>
        <w:rPr>
          <w:i/>
          <w:iCs/>
          <w:lang w:eastAsia="en-AU"/>
        </w:rPr>
        <w:t xml:space="preserve"> Be mindful to keep these sections ‘high-level’.</w:t>
      </w:r>
    </w:p>
    <w:p w14:paraId="613B8568" w14:textId="77777777" w:rsidR="004C4292" w:rsidRDefault="004C4292">
      <w:pPr>
        <w:spacing w:after="160" w:line="259" w:lineRule="auto"/>
        <w:rPr>
          <w:rFonts w:cstheme="minorHAnsi"/>
          <w:b/>
          <w:bCs/>
          <w:color w:val="98002E"/>
          <w:sz w:val="26"/>
          <w:szCs w:val="26"/>
          <w:lang w:eastAsia="en-AU"/>
        </w:rPr>
      </w:pPr>
      <w:r>
        <w:rPr>
          <w:rFonts w:cstheme="minorHAnsi"/>
          <w:b/>
          <w:bCs/>
          <w:color w:val="98002E"/>
          <w:sz w:val="26"/>
          <w:szCs w:val="26"/>
          <w:lang w:eastAsia="en-AU"/>
        </w:rPr>
        <w:br w:type="page"/>
      </w:r>
    </w:p>
    <w:p w14:paraId="04B225EA" w14:textId="1FFD6968" w:rsidR="00CE483B" w:rsidRDefault="0061683F" w:rsidP="0016400B">
      <w:pPr>
        <w:pStyle w:val="Heading2"/>
      </w:pPr>
      <w:bookmarkStart w:id="18" w:name="_Toc151738210"/>
      <w:r w:rsidRPr="0061683F">
        <w:lastRenderedPageBreak/>
        <w:t>Template</w:t>
      </w:r>
      <w:r w:rsidR="004C4292">
        <w:t xml:space="preserve"> </w:t>
      </w:r>
      <w:r w:rsidR="0016400B" w:rsidRPr="0016400B">
        <w:t>Memorandum of Understanding</w:t>
      </w:r>
      <w:bookmarkEnd w:id="18"/>
    </w:p>
    <w:tbl>
      <w:tblPr>
        <w:tblStyle w:val="TableGrid"/>
        <w:tblW w:w="0" w:type="auto"/>
        <w:tblLook w:val="04A0" w:firstRow="1" w:lastRow="0" w:firstColumn="1" w:lastColumn="0" w:noHBand="0" w:noVBand="1"/>
      </w:tblPr>
      <w:tblGrid>
        <w:gridCol w:w="9016"/>
      </w:tblGrid>
      <w:tr w:rsidR="00CE483B" w14:paraId="35590FFB" w14:textId="77777777" w:rsidTr="006907FC">
        <w:tc>
          <w:tcPr>
            <w:tcW w:w="9016" w:type="dxa"/>
            <w:tcBorders>
              <w:top w:val="single" w:sz="4" w:space="0" w:color="ED7D31" w:themeColor="accent2"/>
              <w:left w:val="single" w:sz="4" w:space="0" w:color="ED7D31" w:themeColor="accent2"/>
              <w:bottom w:val="single" w:sz="4" w:space="0" w:color="ED7D31" w:themeColor="accent2"/>
              <w:right w:val="single" w:sz="4" w:space="0" w:color="ED7D31" w:themeColor="accent2"/>
            </w:tcBorders>
          </w:tcPr>
          <w:p w14:paraId="0BD63FC5" w14:textId="604DB997" w:rsidR="00CE483B" w:rsidRPr="006907FC" w:rsidRDefault="00CE483B" w:rsidP="006907FC">
            <w:pPr>
              <w:spacing w:after="0"/>
              <w:jc w:val="center"/>
              <w:rPr>
                <w:i/>
                <w:iCs/>
                <w:color w:val="9C244C"/>
                <w:sz w:val="22"/>
                <w:szCs w:val="22"/>
                <w:lang w:eastAsia="en-AU"/>
              </w:rPr>
            </w:pPr>
            <w:r w:rsidRPr="006907FC">
              <w:rPr>
                <w:i/>
                <w:iCs/>
                <w:color w:val="9C244C"/>
                <w:sz w:val="22"/>
                <w:szCs w:val="22"/>
                <w:lang w:eastAsia="en-AU"/>
              </w:rPr>
              <w:t>Start of template</w:t>
            </w:r>
          </w:p>
        </w:tc>
      </w:tr>
    </w:tbl>
    <w:p w14:paraId="774033CF" w14:textId="0B0BC6E7" w:rsidR="000A5BF0" w:rsidRDefault="000A5BF0" w:rsidP="006907FC">
      <w:pPr>
        <w:spacing w:after="0"/>
        <w:rPr>
          <w:sz w:val="22"/>
          <w:szCs w:val="22"/>
          <w:lang w:eastAsia="en-AU"/>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CE483B" w14:paraId="7453EA90" w14:textId="77777777" w:rsidTr="006907FC">
        <w:tc>
          <w:tcPr>
            <w:tcW w:w="9016" w:type="dxa"/>
            <w:tcBorders>
              <w:top w:val="single" w:sz="4" w:space="0" w:color="ED7D31" w:themeColor="accent2"/>
              <w:left w:val="single" w:sz="4" w:space="0" w:color="ED7D31" w:themeColor="accent2"/>
              <w:bottom w:val="single" w:sz="4" w:space="0" w:color="ED7D31" w:themeColor="accent2"/>
              <w:right w:val="single" w:sz="4" w:space="0" w:color="ED7D31" w:themeColor="accent2"/>
            </w:tcBorders>
            <w:shd w:val="clear" w:color="auto" w:fill="FBE4D5" w:themeFill="accent2" w:themeFillTint="33"/>
          </w:tcPr>
          <w:p w14:paraId="4AC14A80" w14:textId="6EB2DE35" w:rsidR="00CE483B" w:rsidRPr="006907FC" w:rsidRDefault="00CE483B" w:rsidP="006907FC">
            <w:pPr>
              <w:spacing w:after="0"/>
              <w:rPr>
                <w:sz w:val="22"/>
                <w:szCs w:val="22"/>
                <w:lang w:eastAsia="en-AU"/>
              </w:rPr>
            </w:pPr>
            <w:r w:rsidRPr="006907FC">
              <w:rPr>
                <w:b/>
                <w:bCs/>
                <w:sz w:val="22"/>
                <w:szCs w:val="22"/>
                <w:lang w:eastAsia="en-AU"/>
              </w:rPr>
              <w:t>Tip:</w:t>
            </w:r>
            <w:r w:rsidRPr="006907FC">
              <w:rPr>
                <w:sz w:val="22"/>
                <w:szCs w:val="22"/>
                <w:lang w:eastAsia="en-AU"/>
              </w:rPr>
              <w:t xml:space="preserve"> Once you have inserted relevant details within the square brackets</w:t>
            </w:r>
            <w:r>
              <w:rPr>
                <w:sz w:val="22"/>
                <w:szCs w:val="22"/>
                <w:lang w:eastAsia="en-AU"/>
              </w:rPr>
              <w:t xml:space="preserve"> below</w:t>
            </w:r>
            <w:r w:rsidRPr="006907FC">
              <w:rPr>
                <w:sz w:val="22"/>
                <w:szCs w:val="22"/>
                <w:lang w:eastAsia="en-AU"/>
              </w:rPr>
              <w:t xml:space="preserve">, remove the highlighting, square brackets, </w:t>
            </w:r>
            <w:r>
              <w:rPr>
                <w:sz w:val="22"/>
                <w:szCs w:val="22"/>
                <w:lang w:eastAsia="en-AU"/>
              </w:rPr>
              <w:t>and</w:t>
            </w:r>
            <w:r w:rsidRPr="006907FC">
              <w:rPr>
                <w:sz w:val="22"/>
                <w:szCs w:val="22"/>
                <w:lang w:eastAsia="en-AU"/>
              </w:rPr>
              <w:t xml:space="preserve"> these </w:t>
            </w:r>
            <w:r>
              <w:rPr>
                <w:sz w:val="22"/>
                <w:szCs w:val="22"/>
                <w:lang w:eastAsia="en-AU"/>
              </w:rPr>
              <w:t>tip</w:t>
            </w:r>
            <w:r w:rsidRPr="006907FC">
              <w:rPr>
                <w:sz w:val="22"/>
                <w:szCs w:val="22"/>
                <w:lang w:eastAsia="en-AU"/>
              </w:rPr>
              <w:t xml:space="preserve"> boxes. </w:t>
            </w:r>
            <w:r>
              <w:rPr>
                <w:sz w:val="22"/>
                <w:szCs w:val="22"/>
                <w:lang w:eastAsia="en-AU"/>
              </w:rPr>
              <w:t xml:space="preserve">Any text currently placed </w:t>
            </w:r>
            <w:r w:rsidR="00107D8D">
              <w:rPr>
                <w:sz w:val="22"/>
                <w:szCs w:val="22"/>
                <w:lang w:eastAsia="en-AU"/>
              </w:rPr>
              <w:t>in</w:t>
            </w:r>
            <w:r>
              <w:rPr>
                <w:sz w:val="22"/>
                <w:szCs w:val="22"/>
                <w:lang w:eastAsia="en-AU"/>
              </w:rPr>
              <w:t xml:space="preserve"> bold should remain bold after you remove </w:t>
            </w:r>
            <w:r w:rsidR="00107D8D">
              <w:rPr>
                <w:sz w:val="22"/>
                <w:szCs w:val="22"/>
                <w:lang w:eastAsia="en-AU"/>
              </w:rPr>
              <w:t>these details</w:t>
            </w:r>
            <w:r>
              <w:rPr>
                <w:sz w:val="22"/>
                <w:szCs w:val="22"/>
                <w:lang w:eastAsia="en-AU"/>
              </w:rPr>
              <w:t>.</w:t>
            </w:r>
            <w:r w:rsidR="00107D8D">
              <w:rPr>
                <w:sz w:val="22"/>
                <w:szCs w:val="22"/>
                <w:lang w:eastAsia="en-AU"/>
              </w:rPr>
              <w:t xml:space="preserve"> </w:t>
            </w:r>
          </w:p>
        </w:tc>
      </w:tr>
    </w:tbl>
    <w:p w14:paraId="35369746" w14:textId="77777777" w:rsidR="00CE483B" w:rsidRPr="006907FC" w:rsidRDefault="00CE483B" w:rsidP="006907FC">
      <w:pPr>
        <w:spacing w:after="0"/>
        <w:rPr>
          <w:sz w:val="22"/>
          <w:szCs w:val="22"/>
          <w:lang w:eastAsia="en-AU"/>
        </w:rPr>
      </w:pPr>
    </w:p>
    <w:p w14:paraId="443D6FF1" w14:textId="6B0E64DE" w:rsidR="00946C54" w:rsidRDefault="00946C54" w:rsidP="00946C54">
      <w:pPr>
        <w:rPr>
          <w:b/>
          <w:lang w:eastAsia="en-AU"/>
        </w:rPr>
      </w:pPr>
      <w:r>
        <w:rPr>
          <w:b/>
          <w:lang w:eastAsia="en-AU"/>
        </w:rPr>
        <w:t>Memorandum of Understanding</w:t>
      </w:r>
    </w:p>
    <w:p w14:paraId="03FC3DF5" w14:textId="77777777" w:rsidR="00946C54" w:rsidRPr="006907FC" w:rsidRDefault="00946C54" w:rsidP="00946C54">
      <w:pPr>
        <w:rPr>
          <w:b/>
          <w:sz w:val="22"/>
          <w:szCs w:val="22"/>
          <w:lang w:eastAsia="en-AU"/>
        </w:rPr>
      </w:pPr>
      <w:r w:rsidRPr="006907FC">
        <w:rPr>
          <w:b/>
          <w:sz w:val="22"/>
          <w:szCs w:val="22"/>
          <w:lang w:eastAsia="en-AU"/>
        </w:rPr>
        <w:t>Date: [</w:t>
      </w:r>
      <w:r w:rsidRPr="006907FC">
        <w:rPr>
          <w:b/>
          <w:sz w:val="22"/>
          <w:szCs w:val="22"/>
          <w:highlight w:val="lightGray"/>
          <w:lang w:eastAsia="en-AU"/>
        </w:rPr>
        <w:t>insert date</w:t>
      </w:r>
      <w:r w:rsidRPr="006907FC">
        <w:rPr>
          <w:b/>
          <w:sz w:val="22"/>
          <w:szCs w:val="22"/>
          <w:lang w:eastAsia="en-AU"/>
        </w:rPr>
        <w:t>]</w:t>
      </w:r>
    </w:p>
    <w:p w14:paraId="7EE18577" w14:textId="6150E50D" w:rsidR="00946C54" w:rsidRPr="006907FC" w:rsidRDefault="00946C54" w:rsidP="00946C54">
      <w:pPr>
        <w:rPr>
          <w:b/>
          <w:sz w:val="22"/>
          <w:szCs w:val="22"/>
          <w:lang w:eastAsia="en-AU"/>
        </w:rPr>
      </w:pPr>
      <w:r w:rsidRPr="006907FC">
        <w:rPr>
          <w:sz w:val="22"/>
          <w:szCs w:val="22"/>
          <w:lang w:eastAsia="en-AU"/>
        </w:rPr>
        <w:t>This is a Memorandum of Understanding</w:t>
      </w:r>
      <w:r w:rsidRPr="006907FC">
        <w:rPr>
          <w:b/>
          <w:sz w:val="22"/>
          <w:szCs w:val="22"/>
          <w:lang w:eastAsia="en-AU"/>
        </w:rPr>
        <w:t xml:space="preserve"> (M</w:t>
      </w:r>
      <w:r w:rsidR="00CE483B">
        <w:rPr>
          <w:b/>
          <w:sz w:val="22"/>
          <w:szCs w:val="22"/>
          <w:lang w:eastAsia="en-AU"/>
        </w:rPr>
        <w:t>o</w:t>
      </w:r>
      <w:r w:rsidRPr="006907FC">
        <w:rPr>
          <w:b/>
          <w:sz w:val="22"/>
          <w:szCs w:val="22"/>
          <w:lang w:eastAsia="en-AU"/>
        </w:rPr>
        <w:t xml:space="preserve">U) </w:t>
      </w:r>
      <w:r w:rsidRPr="006907FC">
        <w:rPr>
          <w:sz w:val="22"/>
          <w:szCs w:val="22"/>
          <w:lang w:eastAsia="en-AU"/>
        </w:rPr>
        <w:t>between:</w:t>
      </w:r>
    </w:p>
    <w:p w14:paraId="2CCA1F8A" w14:textId="77777777" w:rsidR="00946C54" w:rsidRPr="006907FC" w:rsidRDefault="00946C54" w:rsidP="00946C54">
      <w:pPr>
        <w:rPr>
          <w:sz w:val="22"/>
          <w:szCs w:val="22"/>
          <w:lang w:eastAsia="en-AU"/>
        </w:rPr>
      </w:pPr>
      <w:r w:rsidRPr="006907FC">
        <w:rPr>
          <w:b/>
          <w:sz w:val="22"/>
          <w:szCs w:val="22"/>
          <w:highlight w:val="lightGray"/>
          <w:lang w:eastAsia="en-AU"/>
        </w:rPr>
        <w:t>[insert Party 1 name]</w:t>
      </w:r>
      <w:r w:rsidRPr="006907FC">
        <w:rPr>
          <w:sz w:val="22"/>
          <w:szCs w:val="22"/>
          <w:lang w:eastAsia="en-AU"/>
        </w:rPr>
        <w:t xml:space="preserve"> ABN: </w:t>
      </w:r>
      <w:r w:rsidRPr="006907FC">
        <w:rPr>
          <w:b/>
          <w:sz w:val="22"/>
          <w:szCs w:val="22"/>
          <w:highlight w:val="lightGray"/>
          <w:lang w:eastAsia="en-AU"/>
        </w:rPr>
        <w:t>[insert ABN or ACN number, if you have one]</w:t>
      </w:r>
      <w:r w:rsidRPr="006907FC">
        <w:rPr>
          <w:sz w:val="22"/>
          <w:szCs w:val="22"/>
          <w:lang w:eastAsia="en-AU"/>
        </w:rPr>
        <w:t xml:space="preserve"> of </w:t>
      </w:r>
      <w:r w:rsidRPr="006907FC">
        <w:rPr>
          <w:b/>
          <w:sz w:val="22"/>
          <w:szCs w:val="22"/>
          <w:highlight w:val="lightGray"/>
          <w:lang w:eastAsia="en-AU"/>
        </w:rPr>
        <w:t>[insert address]</w:t>
      </w:r>
      <w:r w:rsidRPr="006907FC">
        <w:rPr>
          <w:sz w:val="22"/>
          <w:szCs w:val="22"/>
          <w:lang w:eastAsia="en-AU"/>
        </w:rPr>
        <w:t xml:space="preserve"> (referred to in this document as </w:t>
      </w:r>
      <w:r w:rsidRPr="006907FC">
        <w:rPr>
          <w:b/>
          <w:bCs/>
          <w:sz w:val="22"/>
          <w:szCs w:val="22"/>
          <w:highlight w:val="lightGray"/>
          <w:lang w:eastAsia="en-AU"/>
        </w:rPr>
        <w:t>[</w:t>
      </w:r>
      <w:r w:rsidRPr="006907FC">
        <w:rPr>
          <w:sz w:val="22"/>
          <w:szCs w:val="22"/>
          <w:highlight w:val="lightGray"/>
          <w:lang w:eastAsia="en-AU"/>
        </w:rPr>
        <w:t>‘</w:t>
      </w:r>
      <w:r w:rsidRPr="006907FC">
        <w:rPr>
          <w:b/>
          <w:sz w:val="22"/>
          <w:szCs w:val="22"/>
          <w:highlight w:val="lightGray"/>
          <w:lang w:eastAsia="en-AU"/>
        </w:rPr>
        <w:t>the 1</w:t>
      </w:r>
      <w:r w:rsidRPr="006907FC">
        <w:rPr>
          <w:b/>
          <w:sz w:val="22"/>
          <w:szCs w:val="22"/>
          <w:highlight w:val="lightGray"/>
          <w:vertAlign w:val="superscript"/>
          <w:lang w:eastAsia="en-AU"/>
        </w:rPr>
        <w:t>st</w:t>
      </w:r>
      <w:r w:rsidRPr="006907FC">
        <w:rPr>
          <w:b/>
          <w:sz w:val="22"/>
          <w:szCs w:val="22"/>
          <w:highlight w:val="lightGray"/>
          <w:lang w:eastAsia="en-AU"/>
        </w:rPr>
        <w:t xml:space="preserve"> party’s abbreviated name</w:t>
      </w:r>
      <w:r w:rsidRPr="006907FC">
        <w:rPr>
          <w:sz w:val="22"/>
          <w:szCs w:val="22"/>
          <w:highlight w:val="lightGray"/>
          <w:lang w:eastAsia="en-AU"/>
        </w:rPr>
        <w:t>’</w:t>
      </w:r>
      <w:r w:rsidRPr="006907FC">
        <w:rPr>
          <w:b/>
          <w:bCs/>
          <w:sz w:val="22"/>
          <w:szCs w:val="22"/>
          <w:highlight w:val="lightGray"/>
          <w:lang w:eastAsia="en-AU"/>
        </w:rPr>
        <w:t>]</w:t>
      </w:r>
      <w:r w:rsidRPr="006907FC">
        <w:rPr>
          <w:sz w:val="22"/>
          <w:szCs w:val="22"/>
          <w:lang w:eastAsia="en-AU"/>
        </w:rPr>
        <w:t xml:space="preserve">) and </w:t>
      </w:r>
    </w:p>
    <w:p w14:paraId="6128CDF8" w14:textId="77777777" w:rsidR="00946C54" w:rsidRPr="006907FC" w:rsidRDefault="00946C54" w:rsidP="00946C54">
      <w:pPr>
        <w:rPr>
          <w:sz w:val="22"/>
          <w:szCs w:val="22"/>
          <w:lang w:eastAsia="en-AU"/>
        </w:rPr>
      </w:pPr>
      <w:r w:rsidRPr="006907FC">
        <w:rPr>
          <w:b/>
          <w:sz w:val="22"/>
          <w:szCs w:val="22"/>
          <w:highlight w:val="lightGray"/>
          <w:lang w:eastAsia="en-AU"/>
        </w:rPr>
        <w:t>[insert Party 2 name]</w:t>
      </w:r>
      <w:r w:rsidRPr="006907FC">
        <w:rPr>
          <w:sz w:val="22"/>
          <w:szCs w:val="22"/>
          <w:lang w:eastAsia="en-AU"/>
        </w:rPr>
        <w:t xml:space="preserve"> ABN: </w:t>
      </w:r>
      <w:r w:rsidRPr="006907FC">
        <w:rPr>
          <w:b/>
          <w:sz w:val="22"/>
          <w:szCs w:val="22"/>
          <w:highlight w:val="lightGray"/>
          <w:lang w:eastAsia="en-AU"/>
        </w:rPr>
        <w:t>[insert ABN number or similar, if you have one]</w:t>
      </w:r>
      <w:r w:rsidRPr="006907FC">
        <w:rPr>
          <w:sz w:val="22"/>
          <w:szCs w:val="22"/>
          <w:lang w:eastAsia="en-AU"/>
        </w:rPr>
        <w:t xml:space="preserve"> of </w:t>
      </w:r>
      <w:r w:rsidRPr="006907FC">
        <w:rPr>
          <w:b/>
          <w:sz w:val="22"/>
          <w:szCs w:val="22"/>
          <w:highlight w:val="lightGray"/>
          <w:lang w:eastAsia="en-AU"/>
        </w:rPr>
        <w:t>[insert address]</w:t>
      </w:r>
      <w:r w:rsidRPr="006907FC">
        <w:rPr>
          <w:sz w:val="22"/>
          <w:szCs w:val="22"/>
          <w:lang w:eastAsia="en-AU"/>
        </w:rPr>
        <w:t xml:space="preserve"> (referred to in this document as </w:t>
      </w:r>
      <w:r w:rsidRPr="006907FC">
        <w:rPr>
          <w:sz w:val="22"/>
          <w:szCs w:val="22"/>
          <w:highlight w:val="lightGray"/>
          <w:lang w:eastAsia="en-AU"/>
        </w:rPr>
        <w:t>‘</w:t>
      </w:r>
      <w:r w:rsidRPr="006907FC">
        <w:rPr>
          <w:b/>
          <w:sz w:val="22"/>
          <w:szCs w:val="22"/>
          <w:highlight w:val="lightGray"/>
          <w:lang w:eastAsia="en-AU"/>
        </w:rPr>
        <w:t>the 2</w:t>
      </w:r>
      <w:r w:rsidRPr="006907FC">
        <w:rPr>
          <w:b/>
          <w:sz w:val="22"/>
          <w:szCs w:val="22"/>
          <w:highlight w:val="lightGray"/>
          <w:vertAlign w:val="superscript"/>
          <w:lang w:eastAsia="en-AU"/>
        </w:rPr>
        <w:t>nd</w:t>
      </w:r>
      <w:r w:rsidRPr="006907FC">
        <w:rPr>
          <w:b/>
          <w:sz w:val="22"/>
          <w:szCs w:val="22"/>
          <w:highlight w:val="lightGray"/>
          <w:lang w:eastAsia="en-AU"/>
        </w:rPr>
        <w:t xml:space="preserve"> party’s abbreviated name</w:t>
      </w:r>
      <w:r w:rsidRPr="006907FC">
        <w:rPr>
          <w:sz w:val="22"/>
          <w:szCs w:val="22"/>
          <w:highlight w:val="lightGray"/>
          <w:lang w:eastAsia="en-AU"/>
        </w:rPr>
        <w:t>’</w:t>
      </w:r>
      <w:r w:rsidRPr="006907FC">
        <w:rPr>
          <w:b/>
          <w:bCs/>
          <w:sz w:val="22"/>
          <w:szCs w:val="22"/>
          <w:highlight w:val="lightGray"/>
          <w:lang w:eastAsia="en-AU"/>
        </w:rPr>
        <w:t>]</w:t>
      </w:r>
      <w:r w:rsidRPr="006907FC">
        <w:rPr>
          <w:sz w:val="22"/>
          <w:szCs w:val="22"/>
          <w:lang w:eastAsia="en-AU"/>
        </w:rPr>
        <w:t>)</w:t>
      </w:r>
    </w:p>
    <w:p w14:paraId="75727EF4" w14:textId="49DA2B8D" w:rsidR="00946C54" w:rsidRPr="006907FC" w:rsidRDefault="00946C54" w:rsidP="00946C54">
      <w:pPr>
        <w:rPr>
          <w:sz w:val="22"/>
          <w:szCs w:val="22"/>
          <w:lang w:eastAsia="en-AU"/>
        </w:rPr>
      </w:pPr>
      <w:r w:rsidRPr="006907FC">
        <w:rPr>
          <w:b/>
          <w:sz w:val="22"/>
          <w:szCs w:val="22"/>
          <w:lang w:eastAsia="en-AU"/>
        </w:rPr>
        <w:t xml:space="preserve"> </w:t>
      </w:r>
    </w:p>
    <w:p w14:paraId="447D4B01" w14:textId="7CE82236" w:rsidR="00946C54" w:rsidRPr="000A5BF0" w:rsidRDefault="00946C54" w:rsidP="00946C54">
      <w:pPr>
        <w:rPr>
          <w:b/>
          <w:lang w:eastAsia="en-AU"/>
        </w:rPr>
      </w:pPr>
      <w:r>
        <w:rPr>
          <w:b/>
          <w:lang w:eastAsia="en-AU"/>
        </w:rPr>
        <w:t>1</w:t>
      </w:r>
      <w:r w:rsidR="00CE483B">
        <w:rPr>
          <w:b/>
          <w:lang w:eastAsia="en-AU"/>
        </w:rPr>
        <w:tab/>
      </w:r>
      <w:r w:rsidRPr="000A5BF0">
        <w:rPr>
          <w:b/>
          <w:lang w:eastAsia="en-AU"/>
        </w:rPr>
        <w:t>Duration of the MOU</w:t>
      </w:r>
    </w:p>
    <w:p w14:paraId="15B342A7" w14:textId="79AB02CD" w:rsidR="00946C54" w:rsidRPr="006907FC" w:rsidRDefault="00CE483B" w:rsidP="00946C54">
      <w:pPr>
        <w:rPr>
          <w:sz w:val="22"/>
          <w:szCs w:val="22"/>
          <w:lang w:eastAsia="en-AU"/>
        </w:rPr>
      </w:pPr>
      <w:r>
        <w:rPr>
          <w:sz w:val="22"/>
          <w:szCs w:val="22"/>
          <w:lang w:eastAsia="en-AU"/>
        </w:rPr>
        <w:t>1.1</w:t>
      </w:r>
      <w:r>
        <w:rPr>
          <w:sz w:val="22"/>
          <w:szCs w:val="22"/>
          <w:lang w:eastAsia="en-AU"/>
        </w:rPr>
        <w:tab/>
      </w:r>
      <w:r w:rsidR="00946C54" w:rsidRPr="006907FC">
        <w:rPr>
          <w:sz w:val="22"/>
          <w:szCs w:val="22"/>
          <w:lang w:eastAsia="en-AU"/>
        </w:rPr>
        <w:t xml:space="preserve">This is a non-binding </w:t>
      </w:r>
      <w:r w:rsidR="00107D8D" w:rsidRPr="00107D8D">
        <w:rPr>
          <w:sz w:val="22"/>
          <w:szCs w:val="22"/>
          <w:lang w:eastAsia="en-AU"/>
        </w:rPr>
        <w:t xml:space="preserve">Memorandum of </w:t>
      </w:r>
      <w:r w:rsidR="00107D8D" w:rsidRPr="001B508C">
        <w:rPr>
          <w:sz w:val="22"/>
          <w:szCs w:val="22"/>
          <w:lang w:eastAsia="en-AU"/>
        </w:rPr>
        <w:t xml:space="preserve">Understanding (MoU) between </w:t>
      </w:r>
      <w:r w:rsidRPr="006907FC">
        <w:rPr>
          <w:sz w:val="22"/>
          <w:szCs w:val="22"/>
          <w:highlight w:val="lightGray"/>
          <w:lang w:eastAsia="en-AU"/>
        </w:rPr>
        <w:t>[</w:t>
      </w:r>
      <w:r w:rsidR="00946C54" w:rsidRPr="006907FC">
        <w:rPr>
          <w:sz w:val="22"/>
          <w:szCs w:val="22"/>
          <w:highlight w:val="lightGray"/>
          <w:lang w:eastAsia="en-AU"/>
        </w:rPr>
        <w:t>the 1</w:t>
      </w:r>
      <w:r w:rsidR="00946C54" w:rsidRPr="006907FC">
        <w:rPr>
          <w:sz w:val="22"/>
          <w:szCs w:val="22"/>
          <w:highlight w:val="lightGray"/>
          <w:vertAlign w:val="superscript"/>
          <w:lang w:eastAsia="en-AU"/>
        </w:rPr>
        <w:t>st</w:t>
      </w:r>
      <w:r w:rsidR="00946C54" w:rsidRPr="006907FC">
        <w:rPr>
          <w:sz w:val="22"/>
          <w:szCs w:val="22"/>
          <w:highlight w:val="lightGray"/>
          <w:lang w:eastAsia="en-AU"/>
        </w:rPr>
        <w:t xml:space="preserve"> party’s abbreviated name</w:t>
      </w:r>
      <w:r w:rsidRPr="006907FC">
        <w:rPr>
          <w:sz w:val="22"/>
          <w:szCs w:val="22"/>
          <w:highlight w:val="lightGray"/>
          <w:lang w:eastAsia="en-AU"/>
        </w:rPr>
        <w:t>]</w:t>
      </w:r>
      <w:r w:rsidR="00946C54" w:rsidRPr="006907FC">
        <w:rPr>
          <w:sz w:val="22"/>
          <w:szCs w:val="22"/>
          <w:lang w:eastAsia="en-AU"/>
        </w:rPr>
        <w:t xml:space="preserve"> and </w:t>
      </w:r>
      <w:r w:rsidRPr="006907FC">
        <w:rPr>
          <w:sz w:val="22"/>
          <w:szCs w:val="22"/>
          <w:highlight w:val="lightGray"/>
          <w:lang w:eastAsia="en-AU"/>
        </w:rPr>
        <w:t>[t</w:t>
      </w:r>
      <w:r w:rsidR="00946C54" w:rsidRPr="006907FC">
        <w:rPr>
          <w:sz w:val="22"/>
          <w:szCs w:val="22"/>
          <w:highlight w:val="lightGray"/>
          <w:lang w:eastAsia="en-AU"/>
        </w:rPr>
        <w:t>he 2</w:t>
      </w:r>
      <w:r w:rsidR="00946C54" w:rsidRPr="006907FC">
        <w:rPr>
          <w:sz w:val="22"/>
          <w:szCs w:val="22"/>
          <w:highlight w:val="lightGray"/>
          <w:vertAlign w:val="superscript"/>
          <w:lang w:eastAsia="en-AU"/>
        </w:rPr>
        <w:t>nd</w:t>
      </w:r>
      <w:r w:rsidR="00946C54" w:rsidRPr="006907FC">
        <w:rPr>
          <w:sz w:val="22"/>
          <w:szCs w:val="22"/>
          <w:highlight w:val="lightGray"/>
          <w:lang w:eastAsia="en-AU"/>
        </w:rPr>
        <w:t xml:space="preserve"> party’s abbreviated name</w:t>
      </w:r>
      <w:r w:rsidRPr="006907FC">
        <w:rPr>
          <w:sz w:val="22"/>
          <w:szCs w:val="22"/>
          <w:highlight w:val="lightGray"/>
          <w:lang w:eastAsia="en-AU"/>
        </w:rPr>
        <w:t>]</w:t>
      </w:r>
      <w:r w:rsidR="00946C54" w:rsidRPr="006907FC">
        <w:rPr>
          <w:sz w:val="22"/>
          <w:szCs w:val="22"/>
          <w:lang w:eastAsia="en-AU"/>
        </w:rPr>
        <w:t xml:space="preserve">. </w:t>
      </w:r>
    </w:p>
    <w:p w14:paraId="54849387" w14:textId="712BF876" w:rsidR="00CE483B" w:rsidRPr="006907FC" w:rsidRDefault="00CE483B" w:rsidP="00946C54">
      <w:pPr>
        <w:rPr>
          <w:sz w:val="22"/>
          <w:szCs w:val="22"/>
          <w:lang w:eastAsia="en-AU"/>
        </w:rPr>
      </w:pPr>
      <w:r w:rsidRPr="001B508C">
        <w:rPr>
          <w:sz w:val="22"/>
          <w:szCs w:val="22"/>
          <w:lang w:eastAsia="en-AU"/>
        </w:rPr>
        <w:t>1.2</w:t>
      </w:r>
      <w:r w:rsidRPr="001B508C">
        <w:rPr>
          <w:sz w:val="22"/>
          <w:szCs w:val="22"/>
          <w:lang w:eastAsia="en-AU"/>
        </w:rPr>
        <w:tab/>
      </w:r>
      <w:r w:rsidR="00946C54" w:rsidRPr="006907FC">
        <w:rPr>
          <w:sz w:val="22"/>
          <w:szCs w:val="22"/>
          <w:lang w:eastAsia="en-AU"/>
        </w:rPr>
        <w:t xml:space="preserve">The </w:t>
      </w:r>
      <w:r w:rsidR="00107D8D" w:rsidRPr="001B508C">
        <w:rPr>
          <w:sz w:val="22"/>
          <w:szCs w:val="22"/>
          <w:lang w:eastAsia="en-AU"/>
        </w:rPr>
        <w:t>MoU</w:t>
      </w:r>
      <w:r w:rsidR="00946C54" w:rsidRPr="006907FC">
        <w:rPr>
          <w:sz w:val="22"/>
          <w:szCs w:val="22"/>
          <w:lang w:eastAsia="en-AU"/>
        </w:rPr>
        <w:t xml:space="preserve"> will apply from </w:t>
      </w:r>
      <w:r w:rsidR="00946C54" w:rsidRPr="006907FC">
        <w:rPr>
          <w:sz w:val="22"/>
          <w:szCs w:val="22"/>
          <w:highlight w:val="lightGray"/>
          <w:lang w:eastAsia="en-AU"/>
        </w:rPr>
        <w:t>[insert date]</w:t>
      </w:r>
      <w:r w:rsidR="00946C54" w:rsidRPr="006907FC">
        <w:rPr>
          <w:sz w:val="22"/>
          <w:szCs w:val="22"/>
          <w:lang w:eastAsia="en-AU"/>
        </w:rPr>
        <w:t xml:space="preserve"> and will continue to apply until </w:t>
      </w:r>
      <w:r w:rsidR="00946C54" w:rsidRPr="006907FC">
        <w:rPr>
          <w:sz w:val="22"/>
          <w:szCs w:val="22"/>
          <w:highlight w:val="lightGray"/>
          <w:lang w:eastAsia="en-AU"/>
        </w:rPr>
        <w:t>[insert date / certain milestone is achieved / termination by either party on the giving of 1 month’s written notice to the other].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107D8D" w14:paraId="3C00E2F0" w14:textId="77777777" w:rsidTr="00480C2E">
        <w:tc>
          <w:tcPr>
            <w:tcW w:w="9016" w:type="dxa"/>
            <w:tcBorders>
              <w:top w:val="single" w:sz="4" w:space="0" w:color="ED7D31" w:themeColor="accent2"/>
              <w:left w:val="single" w:sz="4" w:space="0" w:color="ED7D31" w:themeColor="accent2"/>
              <w:bottom w:val="single" w:sz="4" w:space="0" w:color="ED7D31" w:themeColor="accent2"/>
              <w:right w:val="single" w:sz="4" w:space="0" w:color="ED7D31" w:themeColor="accent2"/>
            </w:tcBorders>
            <w:shd w:val="clear" w:color="auto" w:fill="FBE4D5" w:themeFill="accent2" w:themeFillTint="33"/>
          </w:tcPr>
          <w:p w14:paraId="1FA5F050" w14:textId="3231C436" w:rsidR="00107D8D" w:rsidRPr="00480C2E" w:rsidRDefault="00107D8D" w:rsidP="00480C2E">
            <w:pPr>
              <w:spacing w:after="0"/>
              <w:rPr>
                <w:sz w:val="22"/>
                <w:szCs w:val="22"/>
                <w:lang w:eastAsia="en-AU"/>
              </w:rPr>
            </w:pPr>
            <w:r w:rsidRPr="00480C2E">
              <w:rPr>
                <w:b/>
                <w:bCs/>
                <w:sz w:val="22"/>
                <w:szCs w:val="22"/>
                <w:lang w:eastAsia="en-AU"/>
              </w:rPr>
              <w:t>Tip:</w:t>
            </w:r>
            <w:r w:rsidRPr="00480C2E">
              <w:rPr>
                <w:sz w:val="22"/>
                <w:szCs w:val="22"/>
                <w:lang w:eastAsia="en-AU"/>
              </w:rPr>
              <w:t xml:space="preserve"> </w:t>
            </w:r>
            <w:r>
              <w:rPr>
                <w:sz w:val="22"/>
                <w:szCs w:val="22"/>
                <w:lang w:eastAsia="en-AU"/>
              </w:rPr>
              <w:t xml:space="preserve">Numbering each provision is optional, however, it will assist you with referring back to relevant parts of the MoU easily within future communications. </w:t>
            </w:r>
          </w:p>
        </w:tc>
      </w:tr>
    </w:tbl>
    <w:p w14:paraId="23B8DCC4" w14:textId="2188C492" w:rsidR="00CE483B" w:rsidRPr="000A5BF0" w:rsidRDefault="00CE483B" w:rsidP="00946C54">
      <w:pPr>
        <w:rPr>
          <w:lang w:eastAsia="en-AU"/>
        </w:rPr>
      </w:pPr>
    </w:p>
    <w:p w14:paraId="1D6BCA8C" w14:textId="582E9342" w:rsidR="00CE483B" w:rsidRPr="000A5BF0" w:rsidRDefault="00CE483B" w:rsidP="00CE483B">
      <w:pPr>
        <w:rPr>
          <w:b/>
          <w:lang w:eastAsia="en-AU"/>
        </w:rPr>
      </w:pPr>
      <w:r>
        <w:rPr>
          <w:b/>
          <w:lang w:eastAsia="en-AU"/>
        </w:rPr>
        <w:t>2</w:t>
      </w:r>
      <w:r>
        <w:rPr>
          <w:b/>
          <w:lang w:eastAsia="en-AU"/>
        </w:rPr>
        <w:tab/>
      </w:r>
      <w:r w:rsidRPr="000A5BF0">
        <w:rPr>
          <w:b/>
          <w:lang w:eastAsia="en-AU"/>
        </w:rPr>
        <w:t>Scope</w:t>
      </w:r>
    </w:p>
    <w:p w14:paraId="4B461E59" w14:textId="62D09952" w:rsidR="00CE483B" w:rsidRPr="006907FC" w:rsidRDefault="00CE483B" w:rsidP="00CE483B">
      <w:pPr>
        <w:rPr>
          <w:bCs/>
          <w:sz w:val="22"/>
          <w:szCs w:val="22"/>
          <w:lang w:eastAsia="en-AU"/>
        </w:rPr>
      </w:pPr>
      <w:r w:rsidRPr="006907FC">
        <w:rPr>
          <w:bCs/>
          <w:sz w:val="22"/>
          <w:szCs w:val="22"/>
          <w:lang w:eastAsia="en-AU"/>
        </w:rPr>
        <w:t>2.1</w:t>
      </w:r>
      <w:r w:rsidRPr="006907FC">
        <w:rPr>
          <w:bCs/>
          <w:sz w:val="22"/>
          <w:szCs w:val="22"/>
          <w:lang w:eastAsia="en-AU"/>
        </w:rPr>
        <w:tab/>
      </w:r>
      <w:r w:rsidRPr="006907FC">
        <w:rPr>
          <w:bCs/>
          <w:sz w:val="22"/>
          <w:szCs w:val="22"/>
          <w:highlight w:val="lightGray"/>
          <w:lang w:eastAsia="en-AU"/>
        </w:rPr>
        <w:t>[1st party’s abbreviated name]</w:t>
      </w:r>
      <w:r w:rsidRPr="006907FC">
        <w:rPr>
          <w:bCs/>
          <w:sz w:val="22"/>
          <w:szCs w:val="22"/>
          <w:lang w:eastAsia="en-AU"/>
        </w:rPr>
        <w:t xml:space="preserve"> and </w:t>
      </w:r>
      <w:r w:rsidRPr="006907FC">
        <w:rPr>
          <w:bCs/>
          <w:sz w:val="22"/>
          <w:szCs w:val="22"/>
          <w:highlight w:val="lightGray"/>
          <w:lang w:eastAsia="en-AU"/>
        </w:rPr>
        <w:t>[2nd party’s abbreviated name]</w:t>
      </w:r>
      <w:r w:rsidRPr="006907FC">
        <w:rPr>
          <w:bCs/>
          <w:sz w:val="22"/>
          <w:szCs w:val="22"/>
          <w:lang w:eastAsia="en-AU"/>
        </w:rPr>
        <w:t xml:space="preserve"> are committed to maintaining a positive and cooperative working relationship.</w:t>
      </w:r>
    </w:p>
    <w:p w14:paraId="5C070CBB" w14:textId="1B4CE7C8" w:rsidR="00CE483B" w:rsidRPr="001B508C" w:rsidRDefault="00CE483B" w:rsidP="00CE483B">
      <w:pPr>
        <w:rPr>
          <w:bCs/>
          <w:sz w:val="22"/>
          <w:szCs w:val="22"/>
          <w:lang w:eastAsia="en-AU"/>
        </w:rPr>
      </w:pPr>
      <w:r w:rsidRPr="006907FC">
        <w:rPr>
          <w:bCs/>
          <w:sz w:val="22"/>
          <w:szCs w:val="22"/>
          <w:lang w:eastAsia="en-AU"/>
        </w:rPr>
        <w:t>2.2</w:t>
      </w:r>
      <w:r w:rsidRPr="006907FC">
        <w:rPr>
          <w:bCs/>
          <w:sz w:val="22"/>
          <w:szCs w:val="22"/>
          <w:lang w:eastAsia="en-AU"/>
        </w:rPr>
        <w:tab/>
      </w:r>
      <w:r w:rsidRPr="006907FC">
        <w:rPr>
          <w:bCs/>
          <w:sz w:val="22"/>
          <w:szCs w:val="22"/>
          <w:highlight w:val="lightGray"/>
          <w:lang w:eastAsia="en-AU"/>
        </w:rPr>
        <w:t>[1st party’s abbreviated name]</w:t>
      </w:r>
      <w:r w:rsidRPr="006907FC">
        <w:rPr>
          <w:bCs/>
          <w:sz w:val="22"/>
          <w:szCs w:val="22"/>
          <w:lang w:eastAsia="en-AU"/>
        </w:rPr>
        <w:t xml:space="preserve"> and </w:t>
      </w:r>
      <w:r w:rsidRPr="006907FC">
        <w:rPr>
          <w:bCs/>
          <w:sz w:val="22"/>
          <w:szCs w:val="22"/>
          <w:highlight w:val="lightGray"/>
          <w:lang w:eastAsia="en-AU"/>
        </w:rPr>
        <w:t>[2nd party’s abbreviated name]</w:t>
      </w:r>
      <w:r w:rsidRPr="006907FC">
        <w:rPr>
          <w:bCs/>
          <w:sz w:val="22"/>
          <w:szCs w:val="22"/>
          <w:lang w:eastAsia="en-AU"/>
        </w:rPr>
        <w:t xml:space="preserve"> are committed, where practicable to work collaboratively to deliver </w:t>
      </w:r>
      <w:r w:rsidRPr="006907FC">
        <w:rPr>
          <w:bCs/>
          <w:sz w:val="22"/>
          <w:szCs w:val="22"/>
          <w:highlight w:val="lightGray"/>
          <w:lang w:eastAsia="en-AU"/>
        </w:rPr>
        <w:t>[insert project details].</w:t>
      </w:r>
    </w:p>
    <w:p w14:paraId="48DE303C" w14:textId="1C763F91" w:rsidR="00CE483B" w:rsidRPr="001B508C" w:rsidRDefault="00CE483B" w:rsidP="00CE483B">
      <w:pPr>
        <w:rPr>
          <w:bCs/>
          <w:sz w:val="22"/>
          <w:szCs w:val="22"/>
          <w:lang w:eastAsia="en-AU"/>
        </w:rPr>
      </w:pPr>
      <w:r w:rsidRPr="006907FC">
        <w:rPr>
          <w:bCs/>
          <w:sz w:val="20"/>
          <w:szCs w:val="20"/>
          <w:lang w:eastAsia="en-AU"/>
        </w:rPr>
        <w:t>2.3</w:t>
      </w:r>
      <w:r w:rsidRPr="006907FC">
        <w:rPr>
          <w:bCs/>
          <w:sz w:val="20"/>
          <w:szCs w:val="20"/>
          <w:lang w:eastAsia="en-AU"/>
        </w:rPr>
        <w:tab/>
      </w:r>
      <w:r w:rsidRPr="006907FC">
        <w:rPr>
          <w:bCs/>
          <w:sz w:val="22"/>
          <w:szCs w:val="22"/>
          <w:lang w:eastAsia="en-AU"/>
        </w:rPr>
        <w:t xml:space="preserve">As part of the parties’ mutual commitment, </w:t>
      </w:r>
      <w:r w:rsidRPr="006907FC">
        <w:rPr>
          <w:bCs/>
          <w:sz w:val="22"/>
          <w:szCs w:val="22"/>
          <w:highlight w:val="lightGray"/>
          <w:lang w:eastAsia="en-AU"/>
        </w:rPr>
        <w:t>[1st party’s abbreviated name]</w:t>
      </w:r>
      <w:r w:rsidRPr="006907FC">
        <w:rPr>
          <w:bCs/>
          <w:sz w:val="22"/>
          <w:szCs w:val="22"/>
          <w:lang w:eastAsia="en-AU"/>
        </w:rPr>
        <w:t xml:space="preserve"> and </w:t>
      </w:r>
      <w:r w:rsidRPr="006907FC">
        <w:rPr>
          <w:bCs/>
          <w:sz w:val="22"/>
          <w:szCs w:val="22"/>
          <w:highlight w:val="lightGray"/>
          <w:lang w:eastAsia="en-AU"/>
        </w:rPr>
        <w:t>[2nd party’s abbreviated name]</w:t>
      </w:r>
      <w:r w:rsidRPr="006907FC">
        <w:rPr>
          <w:bCs/>
          <w:sz w:val="22"/>
          <w:szCs w:val="22"/>
          <w:lang w:eastAsia="en-AU"/>
        </w:rPr>
        <w:t xml:space="preserve"> will act in accordance with the spirit and intent of this M</w:t>
      </w:r>
      <w:r w:rsidRPr="001B508C">
        <w:rPr>
          <w:bCs/>
          <w:sz w:val="22"/>
          <w:szCs w:val="22"/>
          <w:lang w:eastAsia="en-AU"/>
        </w:rPr>
        <w:t>o</w:t>
      </w:r>
      <w:r w:rsidRPr="006907FC">
        <w:rPr>
          <w:bCs/>
          <w:sz w:val="22"/>
          <w:szCs w:val="22"/>
          <w:lang w:eastAsia="en-AU"/>
        </w:rPr>
        <w:t>U, even though neither party intends that it be legally binding.</w:t>
      </w:r>
    </w:p>
    <w:p w14:paraId="28264395" w14:textId="77777777" w:rsidR="00107D8D" w:rsidRDefault="00107D8D" w:rsidP="00CE483B">
      <w:pPr>
        <w:rPr>
          <w:sz w:val="22"/>
          <w:szCs w:val="22"/>
          <w:lang w:eastAsia="en-AU"/>
        </w:rPr>
      </w:pPr>
    </w:p>
    <w:p w14:paraId="00FB3379" w14:textId="4B2C14FE" w:rsidR="00107D8D" w:rsidRPr="000A5BF0" w:rsidRDefault="00107D8D" w:rsidP="00107D8D">
      <w:pPr>
        <w:rPr>
          <w:b/>
          <w:lang w:eastAsia="en-AU"/>
        </w:rPr>
      </w:pPr>
      <w:r>
        <w:rPr>
          <w:b/>
          <w:lang w:eastAsia="en-AU"/>
        </w:rPr>
        <w:lastRenderedPageBreak/>
        <w:t>3</w:t>
      </w:r>
      <w:r>
        <w:rPr>
          <w:b/>
          <w:lang w:eastAsia="en-AU"/>
        </w:rPr>
        <w:tab/>
      </w:r>
      <w:r w:rsidRPr="000A5BF0">
        <w:rPr>
          <w:b/>
          <w:lang w:eastAsia="en-AU"/>
        </w:rPr>
        <w:t>Goals and objectives</w:t>
      </w:r>
    </w:p>
    <w:p w14:paraId="3FF25F5B" w14:textId="36A8F2C4" w:rsidR="00107D8D" w:rsidRPr="006907FC" w:rsidRDefault="00107D8D" w:rsidP="00107D8D">
      <w:pPr>
        <w:rPr>
          <w:bCs/>
          <w:sz w:val="22"/>
          <w:szCs w:val="22"/>
          <w:lang w:eastAsia="en-AU"/>
        </w:rPr>
      </w:pPr>
      <w:r w:rsidRPr="006907FC">
        <w:rPr>
          <w:bCs/>
          <w:sz w:val="22"/>
          <w:szCs w:val="22"/>
          <w:lang w:eastAsia="en-AU"/>
        </w:rPr>
        <w:t>3.1</w:t>
      </w:r>
      <w:r w:rsidRPr="006907FC">
        <w:rPr>
          <w:bCs/>
          <w:sz w:val="22"/>
          <w:szCs w:val="22"/>
          <w:lang w:eastAsia="en-AU"/>
        </w:rPr>
        <w:tab/>
      </w:r>
      <w:r w:rsidRPr="006907FC">
        <w:rPr>
          <w:bCs/>
          <w:sz w:val="22"/>
          <w:szCs w:val="22"/>
          <w:highlight w:val="lightGray"/>
          <w:lang w:eastAsia="en-AU"/>
        </w:rPr>
        <w:t>[insert details of what the parties are agreeing to work together to achieve. E.g The parties wish to develop and implement a justice reinvestment approach within X community.]</w:t>
      </w:r>
    </w:p>
    <w:p w14:paraId="5040FAF4" w14:textId="43905491" w:rsidR="00107D8D" w:rsidRPr="006907FC" w:rsidRDefault="00107D8D" w:rsidP="00107D8D">
      <w:pPr>
        <w:rPr>
          <w:bCs/>
          <w:sz w:val="22"/>
          <w:szCs w:val="22"/>
          <w:lang w:eastAsia="en-AU"/>
        </w:rPr>
      </w:pPr>
      <w:r w:rsidRPr="006907FC">
        <w:rPr>
          <w:bCs/>
          <w:sz w:val="22"/>
          <w:szCs w:val="22"/>
          <w:lang w:eastAsia="en-AU"/>
        </w:rPr>
        <w:t>3.2</w:t>
      </w:r>
      <w:r w:rsidRPr="006907FC">
        <w:rPr>
          <w:bCs/>
          <w:sz w:val="22"/>
          <w:szCs w:val="22"/>
          <w:lang w:eastAsia="en-AU"/>
        </w:rPr>
        <w:tab/>
      </w:r>
      <w:r w:rsidRPr="006907FC">
        <w:rPr>
          <w:bCs/>
          <w:sz w:val="22"/>
          <w:szCs w:val="22"/>
          <w:highlight w:val="lightGray"/>
          <w:lang w:eastAsia="en-AU"/>
        </w:rPr>
        <w:t>[insert details of any timelines to achieve these goals and objectives. If this is not relevant, you can delete]</w:t>
      </w:r>
    </w:p>
    <w:p w14:paraId="715ECAA8" w14:textId="65FBB976" w:rsidR="00107D8D" w:rsidRPr="006907FC" w:rsidRDefault="00107D8D" w:rsidP="00CE483B">
      <w:pPr>
        <w:rPr>
          <w:sz w:val="22"/>
          <w:szCs w:val="22"/>
          <w:lang w:eastAsia="en-AU"/>
        </w:rPr>
      </w:pPr>
    </w:p>
    <w:p w14:paraId="03812E6E" w14:textId="58744BB6" w:rsidR="00107D8D" w:rsidRPr="000A5BF0" w:rsidRDefault="00107D8D" w:rsidP="00107D8D">
      <w:pPr>
        <w:rPr>
          <w:b/>
          <w:lang w:eastAsia="en-AU"/>
        </w:rPr>
      </w:pPr>
      <w:r>
        <w:rPr>
          <w:b/>
          <w:lang w:eastAsia="en-AU"/>
        </w:rPr>
        <w:t>4</w:t>
      </w:r>
      <w:r>
        <w:rPr>
          <w:b/>
          <w:lang w:eastAsia="en-AU"/>
        </w:rPr>
        <w:tab/>
      </w:r>
      <w:r w:rsidRPr="000A5BF0">
        <w:rPr>
          <w:b/>
          <w:lang w:eastAsia="en-AU"/>
        </w:rPr>
        <w:t>Roles and responsibilities</w:t>
      </w:r>
    </w:p>
    <w:p w14:paraId="3AFDCC65" w14:textId="6196466F" w:rsidR="00107D8D" w:rsidRPr="006907FC" w:rsidRDefault="00107D8D" w:rsidP="001D1638">
      <w:pPr>
        <w:rPr>
          <w:bCs/>
          <w:sz w:val="22"/>
          <w:szCs w:val="22"/>
          <w:highlight w:val="lightGray"/>
          <w:lang w:eastAsia="en-AU"/>
        </w:rPr>
      </w:pPr>
      <w:r w:rsidRPr="006907FC">
        <w:rPr>
          <w:bCs/>
          <w:sz w:val="22"/>
          <w:szCs w:val="22"/>
          <w:lang w:eastAsia="en-AU"/>
        </w:rPr>
        <w:t>4.1</w:t>
      </w:r>
      <w:r w:rsidRPr="006907FC">
        <w:rPr>
          <w:bCs/>
          <w:sz w:val="22"/>
          <w:szCs w:val="22"/>
          <w:lang w:eastAsia="en-AU"/>
        </w:rPr>
        <w:tab/>
      </w:r>
      <w:r w:rsidRPr="006907FC">
        <w:rPr>
          <w:bCs/>
          <w:sz w:val="22"/>
          <w:szCs w:val="22"/>
          <w:highlight w:val="lightGray"/>
          <w:lang w:eastAsia="en-AU"/>
        </w:rPr>
        <w:t>[insert details of the roles each party, or positions in each party, which will be required to achieve the goals and objectives.</w:t>
      </w:r>
      <w:r w:rsidR="001D1638" w:rsidRPr="006907FC">
        <w:rPr>
          <w:bCs/>
          <w:sz w:val="22"/>
          <w:szCs w:val="22"/>
          <w:highlight w:val="lightGray"/>
          <w:lang w:eastAsia="en-AU"/>
        </w:rPr>
        <w:t xml:space="preserve"> This should include</w:t>
      </w:r>
      <w:r w:rsidRPr="006907FC">
        <w:rPr>
          <w:bCs/>
          <w:sz w:val="22"/>
          <w:szCs w:val="22"/>
          <w:highlight w:val="lightGray"/>
          <w:lang w:eastAsia="en-AU"/>
        </w:rPr>
        <w:t xml:space="preserve"> details of any equipment or other</w:t>
      </w:r>
      <w:r w:rsidR="001D1638" w:rsidRPr="006907FC">
        <w:rPr>
          <w:bCs/>
          <w:sz w:val="22"/>
          <w:szCs w:val="22"/>
          <w:highlight w:val="lightGray"/>
          <w:lang w:eastAsia="en-AU"/>
        </w:rPr>
        <w:t xml:space="preserve"> </w:t>
      </w:r>
      <w:r w:rsidRPr="006907FC">
        <w:rPr>
          <w:bCs/>
          <w:sz w:val="22"/>
          <w:szCs w:val="22"/>
          <w:highlight w:val="lightGray"/>
          <w:lang w:eastAsia="en-AU"/>
        </w:rPr>
        <w:t>resources each of the parties will be required to provide</w:t>
      </w:r>
      <w:r w:rsidR="001D1638" w:rsidRPr="006907FC">
        <w:rPr>
          <w:bCs/>
          <w:sz w:val="22"/>
          <w:szCs w:val="22"/>
          <w:highlight w:val="lightGray"/>
          <w:lang w:eastAsia="en-AU"/>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107D8D" w14:paraId="31AB2DF3" w14:textId="77777777" w:rsidTr="00480C2E">
        <w:tc>
          <w:tcPr>
            <w:tcW w:w="9016" w:type="dxa"/>
            <w:tcBorders>
              <w:top w:val="single" w:sz="4" w:space="0" w:color="ED7D31" w:themeColor="accent2"/>
              <w:left w:val="single" w:sz="4" w:space="0" w:color="ED7D31" w:themeColor="accent2"/>
              <w:bottom w:val="single" w:sz="4" w:space="0" w:color="ED7D31" w:themeColor="accent2"/>
              <w:right w:val="single" w:sz="4" w:space="0" w:color="ED7D31" w:themeColor="accent2"/>
            </w:tcBorders>
            <w:shd w:val="clear" w:color="auto" w:fill="FBE4D5" w:themeFill="accent2" w:themeFillTint="33"/>
          </w:tcPr>
          <w:p w14:paraId="066DC574" w14:textId="058328CC" w:rsidR="00107D8D" w:rsidRDefault="00107D8D" w:rsidP="00480C2E">
            <w:pPr>
              <w:spacing w:after="0"/>
              <w:rPr>
                <w:sz w:val="22"/>
                <w:szCs w:val="22"/>
                <w:lang w:eastAsia="en-AU"/>
              </w:rPr>
            </w:pPr>
            <w:r>
              <w:rPr>
                <w:b/>
                <w:bCs/>
                <w:sz w:val="22"/>
                <w:szCs w:val="22"/>
                <w:lang w:eastAsia="en-AU"/>
              </w:rPr>
              <w:t>Example</w:t>
            </w:r>
            <w:r w:rsidRPr="00480C2E">
              <w:rPr>
                <w:b/>
                <w:bCs/>
                <w:sz w:val="22"/>
                <w:szCs w:val="22"/>
                <w:lang w:eastAsia="en-AU"/>
              </w:rPr>
              <w:t>:</w:t>
            </w:r>
            <w:r w:rsidRPr="00480C2E">
              <w:rPr>
                <w:sz w:val="22"/>
                <w:szCs w:val="22"/>
                <w:lang w:eastAsia="en-AU"/>
              </w:rPr>
              <w:t xml:space="preserve"> </w:t>
            </w:r>
          </w:p>
          <w:p w14:paraId="63AA47A5" w14:textId="7558B225" w:rsidR="001D1638" w:rsidRDefault="00107D8D" w:rsidP="00480C2E">
            <w:pPr>
              <w:spacing w:after="0"/>
              <w:rPr>
                <w:bCs/>
                <w:sz w:val="22"/>
                <w:szCs w:val="22"/>
                <w:lang w:eastAsia="en-AU"/>
              </w:rPr>
            </w:pPr>
            <w:r>
              <w:rPr>
                <w:sz w:val="22"/>
                <w:szCs w:val="22"/>
                <w:lang w:eastAsia="en-AU"/>
              </w:rPr>
              <w:t xml:space="preserve">4.1  </w:t>
            </w:r>
            <w:r w:rsidR="001D1638">
              <w:rPr>
                <w:sz w:val="22"/>
                <w:szCs w:val="22"/>
                <w:lang w:eastAsia="en-AU"/>
              </w:rPr>
              <w:t xml:space="preserve">       </w:t>
            </w:r>
            <w:r w:rsidR="001D1638" w:rsidRPr="00480C2E">
              <w:rPr>
                <w:bCs/>
                <w:sz w:val="22"/>
                <w:szCs w:val="22"/>
                <w:lang w:eastAsia="en-AU"/>
              </w:rPr>
              <w:t>Organisation A aims to provide administrative support to Community Leadership Group B</w:t>
            </w:r>
            <w:r w:rsidR="001D1638">
              <w:rPr>
                <w:bCs/>
                <w:sz w:val="22"/>
                <w:szCs w:val="22"/>
                <w:lang w:eastAsia="en-AU"/>
              </w:rPr>
              <w:t xml:space="preserve">. </w:t>
            </w:r>
          </w:p>
          <w:p w14:paraId="3097A526" w14:textId="7F997B07" w:rsidR="003B3186" w:rsidRDefault="001D1638" w:rsidP="001D1638">
            <w:pPr>
              <w:spacing w:after="0"/>
              <w:ind w:left="720"/>
              <w:rPr>
                <w:bCs/>
                <w:sz w:val="22"/>
                <w:szCs w:val="22"/>
                <w:lang w:eastAsia="en-AU"/>
              </w:rPr>
            </w:pPr>
            <w:r>
              <w:rPr>
                <w:bCs/>
                <w:sz w:val="22"/>
                <w:szCs w:val="22"/>
                <w:lang w:eastAsia="en-AU"/>
              </w:rPr>
              <w:t>This will include</w:t>
            </w:r>
            <w:r w:rsidR="003B3186">
              <w:rPr>
                <w:bCs/>
                <w:sz w:val="22"/>
                <w:szCs w:val="22"/>
                <w:lang w:eastAsia="en-AU"/>
              </w:rPr>
              <w:t>:</w:t>
            </w:r>
          </w:p>
          <w:p w14:paraId="372FF381" w14:textId="5A7383B8" w:rsidR="003B3186" w:rsidRDefault="001D1638">
            <w:pPr>
              <w:pStyle w:val="ListParagraph"/>
              <w:numPr>
                <w:ilvl w:val="0"/>
                <w:numId w:val="6"/>
              </w:numPr>
              <w:spacing w:after="0"/>
              <w:rPr>
                <w:bCs/>
                <w:lang w:eastAsia="en-AU"/>
              </w:rPr>
            </w:pPr>
            <w:r w:rsidRPr="006907FC">
              <w:rPr>
                <w:bCs/>
                <w:lang w:eastAsia="en-AU"/>
              </w:rPr>
              <w:t>coordinating meetings</w:t>
            </w:r>
          </w:p>
          <w:p w14:paraId="46D650B9" w14:textId="51CE3F72" w:rsidR="003B3186" w:rsidRPr="006907FC" w:rsidRDefault="003B3186">
            <w:pPr>
              <w:pStyle w:val="ListParagraph"/>
              <w:numPr>
                <w:ilvl w:val="0"/>
                <w:numId w:val="6"/>
              </w:numPr>
              <w:spacing w:after="0"/>
              <w:rPr>
                <w:bCs/>
                <w:lang w:eastAsia="en-AU"/>
              </w:rPr>
            </w:pPr>
            <w:r w:rsidRPr="00480C2E">
              <w:rPr>
                <w:bCs/>
                <w:lang w:eastAsia="en-AU"/>
              </w:rPr>
              <w:t>supplying a venue and catering for meetings</w:t>
            </w:r>
          </w:p>
          <w:p w14:paraId="0F365FA1" w14:textId="77777777" w:rsidR="003B3186" w:rsidRDefault="003B3186">
            <w:pPr>
              <w:pStyle w:val="ListParagraph"/>
              <w:numPr>
                <w:ilvl w:val="0"/>
                <w:numId w:val="6"/>
              </w:numPr>
              <w:spacing w:after="0"/>
              <w:rPr>
                <w:bCs/>
                <w:lang w:eastAsia="en-AU"/>
              </w:rPr>
            </w:pPr>
            <w:r>
              <w:rPr>
                <w:bCs/>
                <w:lang w:eastAsia="en-AU"/>
              </w:rPr>
              <w:t>setting and distributing an agenda for meeting</w:t>
            </w:r>
          </w:p>
          <w:p w14:paraId="4BE4FE02" w14:textId="2852E560" w:rsidR="003B3186" w:rsidRDefault="001D1638">
            <w:pPr>
              <w:pStyle w:val="ListParagraph"/>
              <w:numPr>
                <w:ilvl w:val="0"/>
                <w:numId w:val="6"/>
              </w:numPr>
              <w:spacing w:after="0"/>
              <w:rPr>
                <w:bCs/>
                <w:lang w:eastAsia="en-AU"/>
              </w:rPr>
            </w:pPr>
            <w:r w:rsidRPr="006907FC">
              <w:rPr>
                <w:bCs/>
                <w:lang w:eastAsia="en-AU"/>
              </w:rPr>
              <w:t>taking and distributing minutes from meetings</w:t>
            </w:r>
          </w:p>
          <w:p w14:paraId="71E00902" w14:textId="541ABC1C" w:rsidR="003B3186" w:rsidRDefault="003B3186">
            <w:pPr>
              <w:pStyle w:val="ListParagraph"/>
              <w:numPr>
                <w:ilvl w:val="0"/>
                <w:numId w:val="6"/>
              </w:numPr>
              <w:spacing w:after="0"/>
              <w:rPr>
                <w:bCs/>
                <w:lang w:eastAsia="en-AU"/>
              </w:rPr>
            </w:pPr>
            <w:r>
              <w:rPr>
                <w:bCs/>
                <w:lang w:eastAsia="en-AU"/>
              </w:rPr>
              <w:t>maintaining an action register</w:t>
            </w:r>
          </w:p>
          <w:p w14:paraId="1E8119CE" w14:textId="502122F8" w:rsidR="003B3186" w:rsidRPr="006907FC" w:rsidRDefault="003B3186">
            <w:pPr>
              <w:pStyle w:val="ListParagraph"/>
              <w:numPr>
                <w:ilvl w:val="0"/>
                <w:numId w:val="6"/>
              </w:numPr>
              <w:spacing w:after="0"/>
              <w:rPr>
                <w:bCs/>
                <w:lang w:eastAsia="en-AU"/>
              </w:rPr>
            </w:pPr>
            <w:r>
              <w:rPr>
                <w:bCs/>
                <w:lang w:eastAsia="en-AU"/>
              </w:rPr>
              <w:t xml:space="preserve">Etc... </w:t>
            </w:r>
          </w:p>
          <w:p w14:paraId="43762819" w14:textId="56F3E8FB" w:rsidR="001D1638" w:rsidRDefault="001D1638" w:rsidP="001D1638">
            <w:pPr>
              <w:spacing w:after="0"/>
              <w:rPr>
                <w:bCs/>
                <w:sz w:val="22"/>
                <w:szCs w:val="22"/>
                <w:lang w:eastAsia="en-AU"/>
              </w:rPr>
            </w:pPr>
            <w:r>
              <w:rPr>
                <w:bCs/>
                <w:sz w:val="22"/>
                <w:szCs w:val="22"/>
                <w:lang w:eastAsia="en-AU"/>
              </w:rPr>
              <w:t xml:space="preserve">4.2         </w:t>
            </w:r>
            <w:r w:rsidRPr="00480C2E">
              <w:rPr>
                <w:bCs/>
                <w:sz w:val="22"/>
                <w:szCs w:val="22"/>
                <w:lang w:eastAsia="en-AU"/>
              </w:rPr>
              <w:t xml:space="preserve">Community Leadership Group B aims to advice on the strategic direction of </w:t>
            </w:r>
            <w:r w:rsidRPr="00107D8D">
              <w:rPr>
                <w:bCs/>
                <w:sz w:val="22"/>
                <w:szCs w:val="22"/>
                <w:lang w:eastAsia="en-AU"/>
              </w:rPr>
              <w:t xml:space="preserve">the </w:t>
            </w:r>
            <w:r w:rsidRPr="00480C2E">
              <w:rPr>
                <w:bCs/>
                <w:sz w:val="22"/>
                <w:szCs w:val="22"/>
                <w:lang w:eastAsia="en-AU"/>
              </w:rPr>
              <w:t xml:space="preserve">justice </w:t>
            </w:r>
          </w:p>
          <w:p w14:paraId="708F1392" w14:textId="77777777" w:rsidR="003B3186" w:rsidRDefault="001D1638" w:rsidP="001D1638">
            <w:pPr>
              <w:spacing w:after="0"/>
              <w:ind w:left="720"/>
              <w:rPr>
                <w:bCs/>
                <w:sz w:val="22"/>
                <w:szCs w:val="22"/>
                <w:lang w:eastAsia="en-AU"/>
              </w:rPr>
            </w:pPr>
            <w:r w:rsidRPr="00480C2E">
              <w:rPr>
                <w:bCs/>
                <w:sz w:val="22"/>
                <w:szCs w:val="22"/>
                <w:lang w:eastAsia="en-AU"/>
              </w:rPr>
              <w:t xml:space="preserve">reinvestment </w:t>
            </w:r>
            <w:r w:rsidRPr="00107D8D">
              <w:rPr>
                <w:bCs/>
                <w:sz w:val="22"/>
                <w:szCs w:val="22"/>
                <w:lang w:eastAsia="en-AU"/>
              </w:rPr>
              <w:t xml:space="preserve">approach </w:t>
            </w:r>
            <w:r w:rsidRPr="00480C2E">
              <w:rPr>
                <w:bCs/>
                <w:sz w:val="22"/>
                <w:szCs w:val="22"/>
                <w:lang w:eastAsia="en-AU"/>
              </w:rPr>
              <w:t>in community X</w:t>
            </w:r>
            <w:r>
              <w:rPr>
                <w:bCs/>
                <w:sz w:val="22"/>
                <w:szCs w:val="22"/>
                <w:lang w:eastAsia="en-AU"/>
              </w:rPr>
              <w:t>. This will include</w:t>
            </w:r>
            <w:r w:rsidR="003B3186">
              <w:rPr>
                <w:bCs/>
                <w:sz w:val="22"/>
                <w:szCs w:val="22"/>
                <w:lang w:eastAsia="en-AU"/>
              </w:rPr>
              <w:t>:</w:t>
            </w:r>
          </w:p>
          <w:p w14:paraId="2278AB27" w14:textId="4F3A3DAF" w:rsidR="003B3186" w:rsidRDefault="003B3186">
            <w:pPr>
              <w:pStyle w:val="ListParagraph"/>
              <w:numPr>
                <w:ilvl w:val="0"/>
                <w:numId w:val="7"/>
              </w:numPr>
              <w:spacing w:after="0"/>
              <w:rPr>
                <w:bCs/>
                <w:lang w:eastAsia="en-AU"/>
              </w:rPr>
            </w:pPr>
            <w:r>
              <w:rPr>
                <w:bCs/>
                <w:lang w:eastAsia="en-AU"/>
              </w:rPr>
              <w:t xml:space="preserve">convening fortnightly to discuss the strategic direction of justice reinvestment in X community </w:t>
            </w:r>
          </w:p>
          <w:p w14:paraId="1C016038" w14:textId="77777777" w:rsidR="003B3186" w:rsidRDefault="001D1638">
            <w:pPr>
              <w:pStyle w:val="ListParagraph"/>
              <w:numPr>
                <w:ilvl w:val="0"/>
                <w:numId w:val="7"/>
              </w:numPr>
              <w:spacing w:after="0"/>
              <w:rPr>
                <w:bCs/>
                <w:lang w:eastAsia="en-AU"/>
              </w:rPr>
            </w:pPr>
            <w:r w:rsidRPr="006907FC">
              <w:rPr>
                <w:bCs/>
                <w:lang w:eastAsia="en-AU"/>
              </w:rPr>
              <w:t xml:space="preserve">providing advice to Organisation A on </w:t>
            </w:r>
            <w:r w:rsidR="003B3186">
              <w:rPr>
                <w:bCs/>
                <w:lang w:eastAsia="en-AU"/>
              </w:rPr>
              <w:t xml:space="preserve">the strategic direction of justice reinvestment in X community </w:t>
            </w:r>
          </w:p>
          <w:p w14:paraId="29CBA5D6" w14:textId="7227DB92" w:rsidR="003B3186" w:rsidRPr="006907FC" w:rsidRDefault="003B3186">
            <w:pPr>
              <w:pStyle w:val="ListParagraph"/>
              <w:numPr>
                <w:ilvl w:val="0"/>
                <w:numId w:val="7"/>
              </w:numPr>
              <w:spacing w:after="0"/>
              <w:rPr>
                <w:bCs/>
                <w:lang w:eastAsia="en-AU"/>
              </w:rPr>
            </w:pPr>
            <w:r>
              <w:rPr>
                <w:bCs/>
                <w:lang w:eastAsia="en-AU"/>
              </w:rPr>
              <w:t>engaging members of X community to discuss justice reinvestment</w:t>
            </w:r>
          </w:p>
          <w:p w14:paraId="766930F1" w14:textId="231CCEC6" w:rsidR="003B3186" w:rsidRDefault="003B3186">
            <w:pPr>
              <w:pStyle w:val="ListParagraph"/>
              <w:numPr>
                <w:ilvl w:val="0"/>
                <w:numId w:val="7"/>
              </w:numPr>
              <w:spacing w:after="0"/>
              <w:rPr>
                <w:bCs/>
                <w:lang w:eastAsia="en-AU"/>
              </w:rPr>
            </w:pPr>
            <w:r>
              <w:rPr>
                <w:bCs/>
                <w:lang w:eastAsia="en-AU"/>
              </w:rPr>
              <w:t xml:space="preserve">engaging in advocacy opportunities which promote justice reinvestment in X community </w:t>
            </w:r>
          </w:p>
          <w:p w14:paraId="6CE4D039" w14:textId="047DBCF0" w:rsidR="003B3186" w:rsidRPr="006907FC" w:rsidRDefault="003B3186">
            <w:pPr>
              <w:pStyle w:val="ListParagraph"/>
              <w:numPr>
                <w:ilvl w:val="0"/>
                <w:numId w:val="7"/>
              </w:numPr>
              <w:spacing w:after="0"/>
              <w:rPr>
                <w:bCs/>
                <w:lang w:eastAsia="en-AU"/>
              </w:rPr>
            </w:pPr>
            <w:r>
              <w:rPr>
                <w:bCs/>
                <w:lang w:eastAsia="en-AU"/>
              </w:rPr>
              <w:t>Etc…</w:t>
            </w:r>
          </w:p>
          <w:p w14:paraId="6FE263D8" w14:textId="77777777" w:rsidR="001D1638" w:rsidRDefault="001D1638" w:rsidP="00480C2E">
            <w:pPr>
              <w:spacing w:after="0"/>
              <w:rPr>
                <w:sz w:val="22"/>
                <w:szCs w:val="22"/>
                <w:lang w:eastAsia="en-AU"/>
              </w:rPr>
            </w:pPr>
            <w:r>
              <w:rPr>
                <w:sz w:val="22"/>
                <w:szCs w:val="22"/>
                <w:lang w:eastAsia="en-AU"/>
              </w:rPr>
              <w:t xml:space="preserve">4.3         </w:t>
            </w:r>
            <w:r w:rsidRPr="001D1638">
              <w:rPr>
                <w:sz w:val="22"/>
                <w:szCs w:val="22"/>
                <w:lang w:eastAsia="en-AU"/>
              </w:rPr>
              <w:t xml:space="preserve">The parties will nominate </w:t>
            </w:r>
            <w:r w:rsidRPr="006907FC">
              <w:rPr>
                <w:sz w:val="22"/>
                <w:szCs w:val="22"/>
                <w:highlight w:val="lightGray"/>
                <w:lang w:eastAsia="en-AU"/>
              </w:rPr>
              <w:t>[insert number]</w:t>
            </w:r>
            <w:r w:rsidRPr="001D1638">
              <w:rPr>
                <w:sz w:val="22"/>
                <w:szCs w:val="22"/>
                <w:lang w:eastAsia="en-AU"/>
              </w:rPr>
              <w:t xml:space="preserve"> members each to form an advisory group, </w:t>
            </w:r>
          </w:p>
          <w:p w14:paraId="50426245" w14:textId="7A2B72DC" w:rsidR="001D1638" w:rsidRDefault="001D1638" w:rsidP="006907FC">
            <w:pPr>
              <w:spacing w:after="0"/>
              <w:ind w:left="720"/>
              <w:rPr>
                <w:sz w:val="22"/>
                <w:szCs w:val="22"/>
                <w:lang w:eastAsia="en-AU"/>
              </w:rPr>
            </w:pPr>
            <w:r w:rsidRPr="001D1638">
              <w:rPr>
                <w:sz w:val="22"/>
                <w:szCs w:val="22"/>
                <w:lang w:eastAsia="en-AU"/>
              </w:rPr>
              <w:t>which has the following responsibilities:</w:t>
            </w:r>
          </w:p>
          <w:p w14:paraId="13C83B61" w14:textId="77777777" w:rsidR="001D1638" w:rsidRDefault="001D1638">
            <w:pPr>
              <w:pStyle w:val="ListParagraph"/>
              <w:numPr>
                <w:ilvl w:val="0"/>
                <w:numId w:val="5"/>
              </w:numPr>
              <w:spacing w:after="0"/>
              <w:rPr>
                <w:lang w:eastAsia="en-AU"/>
              </w:rPr>
            </w:pPr>
            <w:r>
              <w:rPr>
                <w:lang w:eastAsia="en-AU"/>
              </w:rPr>
              <w:t xml:space="preserve">To plan, implement and evaluate obligations under this MoU. </w:t>
            </w:r>
          </w:p>
          <w:p w14:paraId="5134E6DB" w14:textId="1AEE4AB3" w:rsidR="001D1638" w:rsidRDefault="001D1638">
            <w:pPr>
              <w:pStyle w:val="ListParagraph"/>
              <w:numPr>
                <w:ilvl w:val="0"/>
                <w:numId w:val="5"/>
              </w:numPr>
              <w:spacing w:after="0"/>
              <w:rPr>
                <w:lang w:eastAsia="en-AU"/>
              </w:rPr>
            </w:pPr>
            <w:r>
              <w:rPr>
                <w:lang w:eastAsia="en-AU"/>
              </w:rPr>
              <w:t>To develop procedures and guidelines to support the implementation of this MoU.</w:t>
            </w:r>
          </w:p>
          <w:p w14:paraId="6431AEC1" w14:textId="42C15A20" w:rsidR="001D1638" w:rsidRDefault="001D1638">
            <w:pPr>
              <w:pStyle w:val="ListParagraph"/>
              <w:numPr>
                <w:ilvl w:val="0"/>
                <w:numId w:val="5"/>
              </w:numPr>
              <w:spacing w:after="0"/>
              <w:rPr>
                <w:lang w:eastAsia="en-AU"/>
              </w:rPr>
            </w:pPr>
            <w:r>
              <w:rPr>
                <w:lang w:eastAsia="en-AU"/>
              </w:rPr>
              <w:t>To meet monthly to discuss and review implementation of this MoU.</w:t>
            </w:r>
          </w:p>
          <w:p w14:paraId="24ECF622" w14:textId="55C84876" w:rsidR="001D1638" w:rsidRPr="006907FC" w:rsidRDefault="001D1638">
            <w:pPr>
              <w:pStyle w:val="ListParagraph"/>
              <w:numPr>
                <w:ilvl w:val="0"/>
                <w:numId w:val="5"/>
              </w:numPr>
              <w:spacing w:after="0"/>
              <w:rPr>
                <w:lang w:eastAsia="en-AU"/>
              </w:rPr>
            </w:pPr>
            <w:r>
              <w:rPr>
                <w:lang w:eastAsia="en-AU"/>
              </w:rPr>
              <w:t>Etc…</w:t>
            </w:r>
          </w:p>
        </w:tc>
      </w:tr>
    </w:tbl>
    <w:p w14:paraId="51CFD8A3" w14:textId="77777777" w:rsidR="00107D8D" w:rsidRDefault="00107D8D" w:rsidP="00107D8D">
      <w:pPr>
        <w:rPr>
          <w:bCs/>
          <w:sz w:val="22"/>
          <w:szCs w:val="22"/>
          <w:lang w:eastAsia="en-AU"/>
        </w:rPr>
      </w:pPr>
    </w:p>
    <w:p w14:paraId="132374F2" w14:textId="3DF79780" w:rsidR="001B508C" w:rsidRPr="000A5BF0" w:rsidRDefault="001B508C" w:rsidP="001B508C">
      <w:pPr>
        <w:rPr>
          <w:b/>
          <w:lang w:eastAsia="en-AU"/>
        </w:rPr>
      </w:pPr>
      <w:r>
        <w:rPr>
          <w:b/>
          <w:lang w:eastAsia="en-AU"/>
        </w:rPr>
        <w:t>5</w:t>
      </w:r>
      <w:r>
        <w:rPr>
          <w:b/>
          <w:lang w:eastAsia="en-AU"/>
        </w:rPr>
        <w:tab/>
      </w:r>
      <w:r w:rsidRPr="000A5BF0">
        <w:rPr>
          <w:b/>
          <w:lang w:eastAsia="en-AU"/>
        </w:rPr>
        <w:t>Meetings</w:t>
      </w:r>
    </w:p>
    <w:p w14:paraId="524A10D3" w14:textId="04C3BC54" w:rsidR="001B508C" w:rsidRPr="006907FC" w:rsidRDefault="001B508C" w:rsidP="001B508C">
      <w:pPr>
        <w:rPr>
          <w:sz w:val="22"/>
          <w:szCs w:val="22"/>
          <w:lang w:eastAsia="en-AU"/>
        </w:rPr>
      </w:pPr>
      <w:r>
        <w:rPr>
          <w:sz w:val="22"/>
          <w:szCs w:val="22"/>
          <w:lang w:eastAsia="en-AU"/>
        </w:rPr>
        <w:lastRenderedPageBreak/>
        <w:t>5.1</w:t>
      </w:r>
      <w:r>
        <w:rPr>
          <w:sz w:val="22"/>
          <w:szCs w:val="22"/>
          <w:lang w:eastAsia="en-AU"/>
        </w:rPr>
        <w:tab/>
      </w:r>
      <w:r w:rsidRPr="006907FC">
        <w:rPr>
          <w:sz w:val="22"/>
          <w:szCs w:val="22"/>
          <w:lang w:eastAsia="en-AU"/>
        </w:rPr>
        <w:t xml:space="preserve">Meetings in relation to this MOU will be held </w:t>
      </w:r>
      <w:r w:rsidRPr="006907FC">
        <w:rPr>
          <w:sz w:val="22"/>
          <w:szCs w:val="22"/>
          <w:highlight w:val="lightGray"/>
          <w:lang w:eastAsia="en-AU"/>
        </w:rPr>
        <w:t>[insert frequency]</w:t>
      </w:r>
      <w:r w:rsidRPr="006907FC">
        <w:rPr>
          <w:sz w:val="22"/>
          <w:szCs w:val="22"/>
          <w:lang w:eastAsia="en-AU"/>
        </w:rPr>
        <w:t xml:space="preserve"> at </w:t>
      </w:r>
      <w:r w:rsidRPr="006907FC">
        <w:rPr>
          <w:sz w:val="22"/>
          <w:szCs w:val="22"/>
          <w:highlight w:val="lightGray"/>
          <w:lang w:eastAsia="en-AU"/>
        </w:rPr>
        <w:t>[insert location / can be held by telephone or video conference</w:t>
      </w:r>
      <w:r>
        <w:rPr>
          <w:sz w:val="22"/>
          <w:szCs w:val="22"/>
          <w:highlight w:val="lightGray"/>
          <w:lang w:eastAsia="en-AU"/>
        </w:rPr>
        <w:t xml:space="preserve"> / can be removed if not required</w:t>
      </w:r>
      <w:r w:rsidRPr="006907FC">
        <w:rPr>
          <w:sz w:val="22"/>
          <w:szCs w:val="22"/>
          <w:highlight w:val="lightGray"/>
          <w:lang w:eastAsia="en-AU"/>
        </w:rPr>
        <w:t>].</w:t>
      </w:r>
    </w:p>
    <w:p w14:paraId="7E744F3B" w14:textId="4C84A65E" w:rsidR="001B508C" w:rsidRPr="006907FC" w:rsidRDefault="001B508C" w:rsidP="001B508C">
      <w:pPr>
        <w:rPr>
          <w:sz w:val="22"/>
          <w:szCs w:val="22"/>
          <w:lang w:eastAsia="en-AU"/>
        </w:rPr>
      </w:pPr>
      <w:r>
        <w:rPr>
          <w:sz w:val="22"/>
          <w:szCs w:val="22"/>
          <w:lang w:eastAsia="en-AU"/>
        </w:rPr>
        <w:t>5.2</w:t>
      </w:r>
      <w:r>
        <w:rPr>
          <w:sz w:val="22"/>
          <w:szCs w:val="22"/>
          <w:lang w:eastAsia="en-AU"/>
        </w:rPr>
        <w:tab/>
      </w:r>
      <w:r w:rsidRPr="006907FC">
        <w:rPr>
          <w:sz w:val="22"/>
          <w:szCs w:val="22"/>
          <w:lang w:eastAsia="en-AU"/>
        </w:rPr>
        <w:t xml:space="preserve">Meetings will be chaired by </w:t>
      </w:r>
      <w:r w:rsidRPr="006907FC">
        <w:rPr>
          <w:sz w:val="22"/>
          <w:szCs w:val="22"/>
          <w:highlight w:val="lightGray"/>
          <w:lang w:eastAsia="en-AU"/>
        </w:rPr>
        <w:t xml:space="preserve">[insert name/position/organisation of </w:t>
      </w:r>
      <w:r>
        <w:rPr>
          <w:sz w:val="22"/>
          <w:szCs w:val="22"/>
          <w:highlight w:val="lightGray"/>
          <w:lang w:eastAsia="en-AU"/>
        </w:rPr>
        <w:t>C</w:t>
      </w:r>
      <w:r w:rsidRPr="006907FC">
        <w:rPr>
          <w:sz w:val="22"/>
          <w:szCs w:val="22"/>
          <w:highlight w:val="lightGray"/>
          <w:lang w:eastAsia="en-AU"/>
        </w:rPr>
        <w:t>hair].</w:t>
      </w:r>
    </w:p>
    <w:p w14:paraId="4F108FCE" w14:textId="7EFFD02B" w:rsidR="001B508C" w:rsidRPr="006907FC" w:rsidRDefault="001B508C" w:rsidP="001B508C">
      <w:pPr>
        <w:rPr>
          <w:sz w:val="22"/>
          <w:szCs w:val="22"/>
          <w:lang w:eastAsia="en-AU"/>
        </w:rPr>
      </w:pPr>
      <w:r>
        <w:rPr>
          <w:sz w:val="22"/>
          <w:szCs w:val="22"/>
          <w:lang w:eastAsia="en-AU"/>
        </w:rPr>
        <w:t>5.3</w:t>
      </w:r>
      <w:r>
        <w:rPr>
          <w:sz w:val="22"/>
          <w:szCs w:val="22"/>
          <w:lang w:eastAsia="en-AU"/>
        </w:rPr>
        <w:tab/>
      </w:r>
      <w:r w:rsidRPr="006907FC">
        <w:rPr>
          <w:sz w:val="22"/>
          <w:szCs w:val="22"/>
          <w:lang w:eastAsia="en-AU"/>
        </w:rPr>
        <w:t xml:space="preserve">A quorum will be </w:t>
      </w:r>
      <w:r w:rsidRPr="006907FC">
        <w:rPr>
          <w:sz w:val="22"/>
          <w:szCs w:val="22"/>
          <w:highlight w:val="lightGray"/>
          <w:lang w:eastAsia="en-AU"/>
        </w:rPr>
        <w:t>[insert number of people and required position of those people – for example, ‘five members of the advisory group’ or ‘three representatives of each party’].</w:t>
      </w:r>
    </w:p>
    <w:p w14:paraId="4969B7F7" w14:textId="4A00F3C5" w:rsidR="001B508C" w:rsidRPr="006907FC" w:rsidRDefault="001B508C" w:rsidP="001B508C">
      <w:pPr>
        <w:rPr>
          <w:sz w:val="22"/>
          <w:szCs w:val="22"/>
          <w:lang w:eastAsia="en-AU"/>
        </w:rPr>
      </w:pPr>
      <w:r>
        <w:rPr>
          <w:sz w:val="22"/>
          <w:szCs w:val="22"/>
          <w:lang w:eastAsia="en-AU"/>
        </w:rPr>
        <w:t>5.4</w:t>
      </w:r>
      <w:r>
        <w:rPr>
          <w:sz w:val="22"/>
          <w:szCs w:val="22"/>
          <w:lang w:eastAsia="en-AU"/>
        </w:rPr>
        <w:tab/>
      </w:r>
      <w:r w:rsidRPr="006907FC">
        <w:rPr>
          <w:sz w:val="22"/>
          <w:szCs w:val="22"/>
          <w:lang w:eastAsia="en-AU"/>
        </w:rPr>
        <w:t xml:space="preserve">Meeting agendas and minutes will be prepared by </w:t>
      </w:r>
      <w:r w:rsidRPr="006907FC">
        <w:rPr>
          <w:sz w:val="22"/>
          <w:szCs w:val="22"/>
          <w:highlight w:val="lightGray"/>
          <w:lang w:eastAsia="en-AU"/>
        </w:rPr>
        <w:t>[insert name/position/organisation].</w:t>
      </w:r>
    </w:p>
    <w:p w14:paraId="77C3484F" w14:textId="67B74A9F" w:rsidR="001B508C" w:rsidRPr="006907FC" w:rsidRDefault="001B508C" w:rsidP="001B508C">
      <w:pPr>
        <w:rPr>
          <w:sz w:val="22"/>
          <w:szCs w:val="22"/>
          <w:lang w:eastAsia="en-AU"/>
        </w:rPr>
      </w:pPr>
      <w:r>
        <w:rPr>
          <w:sz w:val="22"/>
          <w:szCs w:val="22"/>
          <w:lang w:eastAsia="en-AU"/>
        </w:rPr>
        <w:t>5.5</w:t>
      </w:r>
      <w:r>
        <w:rPr>
          <w:sz w:val="22"/>
          <w:szCs w:val="22"/>
          <w:lang w:eastAsia="en-AU"/>
        </w:rPr>
        <w:tab/>
      </w:r>
      <w:r w:rsidRPr="006907FC">
        <w:rPr>
          <w:sz w:val="22"/>
          <w:szCs w:val="22"/>
          <w:lang w:eastAsia="en-AU"/>
        </w:rPr>
        <w:t xml:space="preserve">Meeting agendas will be circulated to </w:t>
      </w:r>
      <w:r w:rsidRPr="006907FC">
        <w:rPr>
          <w:sz w:val="22"/>
          <w:szCs w:val="22"/>
          <w:highlight w:val="lightGray"/>
          <w:lang w:eastAsia="en-AU"/>
        </w:rPr>
        <w:t>[insert parties to receive agenda – for example, ‘the advisory group no later than two days ahead of a scheduled meeting’].</w:t>
      </w:r>
    </w:p>
    <w:p w14:paraId="19B9E6C7" w14:textId="0F4D9796" w:rsidR="001B508C" w:rsidRPr="006907FC" w:rsidRDefault="001B508C" w:rsidP="001B508C">
      <w:pPr>
        <w:rPr>
          <w:sz w:val="22"/>
          <w:szCs w:val="22"/>
          <w:lang w:eastAsia="en-AU"/>
        </w:rPr>
      </w:pPr>
      <w:r>
        <w:rPr>
          <w:sz w:val="22"/>
          <w:szCs w:val="22"/>
          <w:lang w:eastAsia="en-AU"/>
        </w:rPr>
        <w:t>5.6</w:t>
      </w:r>
      <w:r>
        <w:rPr>
          <w:sz w:val="22"/>
          <w:szCs w:val="22"/>
          <w:lang w:eastAsia="en-AU"/>
        </w:rPr>
        <w:tab/>
      </w:r>
      <w:r w:rsidRPr="006907FC">
        <w:rPr>
          <w:sz w:val="22"/>
          <w:szCs w:val="22"/>
          <w:lang w:eastAsia="en-AU"/>
        </w:rPr>
        <w:t xml:space="preserve">Meeting minutes will be circulated to </w:t>
      </w:r>
      <w:r w:rsidRPr="006907FC">
        <w:rPr>
          <w:sz w:val="22"/>
          <w:szCs w:val="22"/>
          <w:highlight w:val="lightGray"/>
          <w:lang w:eastAsia="en-AU"/>
        </w:rPr>
        <w:t>[insert parties to receive minutes – for example, ‘the advisory group within three days of the meeting’].</w:t>
      </w:r>
    </w:p>
    <w:p w14:paraId="3F71AD3D" w14:textId="77777777" w:rsidR="001B508C" w:rsidRDefault="001B508C" w:rsidP="00107D8D">
      <w:pPr>
        <w:rPr>
          <w:bCs/>
          <w:sz w:val="22"/>
          <w:szCs w:val="22"/>
          <w:lang w:eastAsia="en-AU"/>
        </w:rPr>
      </w:pPr>
    </w:p>
    <w:p w14:paraId="6368098B" w14:textId="2C9E85D6" w:rsidR="001B508C" w:rsidRPr="000A5BF0" w:rsidRDefault="001B508C" w:rsidP="001B508C">
      <w:pPr>
        <w:rPr>
          <w:b/>
          <w:lang w:eastAsia="en-AU"/>
        </w:rPr>
      </w:pPr>
      <w:r>
        <w:rPr>
          <w:b/>
          <w:lang w:eastAsia="en-AU"/>
        </w:rPr>
        <w:t>6</w:t>
      </w:r>
      <w:r>
        <w:rPr>
          <w:b/>
          <w:lang w:eastAsia="en-AU"/>
        </w:rPr>
        <w:tab/>
      </w:r>
      <w:r w:rsidRPr="000A5BF0">
        <w:rPr>
          <w:b/>
          <w:lang w:eastAsia="en-AU"/>
        </w:rPr>
        <w:t>Reporting</w:t>
      </w:r>
    </w:p>
    <w:p w14:paraId="2942FE5A" w14:textId="116E659E" w:rsidR="001B508C" w:rsidRDefault="001B508C" w:rsidP="001B508C">
      <w:pPr>
        <w:rPr>
          <w:bCs/>
          <w:sz w:val="22"/>
          <w:szCs w:val="22"/>
          <w:lang w:eastAsia="en-AU"/>
        </w:rPr>
      </w:pPr>
      <w:r>
        <w:rPr>
          <w:bCs/>
          <w:sz w:val="22"/>
          <w:szCs w:val="22"/>
          <w:lang w:eastAsia="en-AU"/>
        </w:rPr>
        <w:t>6.1</w:t>
      </w:r>
      <w:r>
        <w:rPr>
          <w:bCs/>
          <w:sz w:val="22"/>
          <w:szCs w:val="22"/>
          <w:lang w:eastAsia="en-AU"/>
        </w:rPr>
        <w:tab/>
      </w:r>
      <w:r w:rsidRPr="006907FC">
        <w:rPr>
          <w:bCs/>
          <w:sz w:val="22"/>
          <w:szCs w:val="22"/>
          <w:highlight w:val="lightGray"/>
          <w:lang w:eastAsia="en-AU"/>
        </w:rPr>
        <w:t>[insert any details of any reporting requirements or how the parties will assess whether the goals and objectives are being met</w:t>
      </w:r>
      <w:r>
        <w:rPr>
          <w:bCs/>
          <w:sz w:val="22"/>
          <w:szCs w:val="22"/>
          <w:highlight w:val="lightGray"/>
          <w:lang w:eastAsia="en-AU"/>
        </w:rPr>
        <w:t xml:space="preserve"> – for example, ‘a written report no more than two pages will be drafted by each party every six months. This report will provide a summary of the activities undertaken by that party over the previous </w:t>
      </w:r>
      <w:r w:rsidR="0073587D">
        <w:rPr>
          <w:bCs/>
          <w:sz w:val="22"/>
          <w:szCs w:val="22"/>
          <w:highlight w:val="lightGray"/>
          <w:lang w:eastAsia="en-AU"/>
        </w:rPr>
        <w:t>6-month</w:t>
      </w:r>
      <w:r>
        <w:rPr>
          <w:bCs/>
          <w:sz w:val="22"/>
          <w:szCs w:val="22"/>
          <w:highlight w:val="lightGray"/>
          <w:lang w:eastAsia="en-AU"/>
        </w:rPr>
        <w:t xml:space="preserve"> period and will be distributed at least two days prior to the next advisory group meeting’</w:t>
      </w:r>
      <w:r w:rsidRPr="006907FC">
        <w:rPr>
          <w:bCs/>
          <w:sz w:val="22"/>
          <w:szCs w:val="22"/>
          <w:highlight w:val="lightGray"/>
          <w:lang w:eastAsia="en-AU"/>
        </w:rPr>
        <w:t>.]</w:t>
      </w:r>
    </w:p>
    <w:p w14:paraId="02649D80" w14:textId="77777777" w:rsidR="001B508C" w:rsidRPr="006907FC" w:rsidRDefault="001B508C" w:rsidP="001B508C">
      <w:pPr>
        <w:rPr>
          <w:bCs/>
          <w:sz w:val="22"/>
          <w:szCs w:val="22"/>
          <w:lang w:eastAsia="en-AU"/>
        </w:rPr>
      </w:pPr>
    </w:p>
    <w:p w14:paraId="0A2488E8" w14:textId="7651E507" w:rsidR="001B508C" w:rsidRPr="000A5BF0" w:rsidRDefault="001B508C" w:rsidP="001B508C">
      <w:pPr>
        <w:rPr>
          <w:b/>
          <w:lang w:eastAsia="en-AU"/>
        </w:rPr>
      </w:pPr>
      <w:r>
        <w:rPr>
          <w:b/>
          <w:lang w:eastAsia="en-AU"/>
        </w:rPr>
        <w:t>7</w:t>
      </w:r>
      <w:r>
        <w:rPr>
          <w:b/>
          <w:lang w:eastAsia="en-AU"/>
        </w:rPr>
        <w:tab/>
      </w:r>
      <w:r w:rsidRPr="000A5BF0">
        <w:rPr>
          <w:b/>
          <w:lang w:eastAsia="en-AU"/>
        </w:rPr>
        <w:t>Procedures and guidelines</w:t>
      </w:r>
    </w:p>
    <w:p w14:paraId="36A4E753" w14:textId="3AEEF2C3" w:rsidR="001B508C" w:rsidRPr="006907FC" w:rsidRDefault="001B508C" w:rsidP="001B508C">
      <w:pPr>
        <w:rPr>
          <w:sz w:val="22"/>
          <w:szCs w:val="22"/>
          <w:lang w:eastAsia="en-AU"/>
        </w:rPr>
      </w:pPr>
      <w:r>
        <w:rPr>
          <w:sz w:val="22"/>
          <w:szCs w:val="22"/>
          <w:lang w:eastAsia="en-AU"/>
        </w:rPr>
        <w:t>7.1</w:t>
      </w:r>
      <w:r>
        <w:rPr>
          <w:sz w:val="22"/>
          <w:szCs w:val="22"/>
          <w:lang w:eastAsia="en-AU"/>
        </w:rPr>
        <w:tab/>
      </w:r>
      <w:r w:rsidRPr="006907FC">
        <w:rPr>
          <w:sz w:val="22"/>
          <w:szCs w:val="22"/>
          <w:lang w:eastAsia="en-AU"/>
        </w:rPr>
        <w:t>The parties agree to comply with and direct their staff members to comply with all procedures and guidelines developed under this M</w:t>
      </w:r>
      <w:r>
        <w:rPr>
          <w:sz w:val="22"/>
          <w:szCs w:val="22"/>
          <w:lang w:eastAsia="en-AU"/>
        </w:rPr>
        <w:t>o</w:t>
      </w:r>
      <w:r w:rsidRPr="006907FC">
        <w:rPr>
          <w:sz w:val="22"/>
          <w:szCs w:val="22"/>
          <w:lang w:eastAsia="en-AU"/>
        </w:rPr>
        <w:t>U.</w:t>
      </w:r>
    </w:p>
    <w:p w14:paraId="6F4B3A15" w14:textId="588D7B31" w:rsidR="001B508C" w:rsidRPr="006907FC" w:rsidRDefault="001B508C" w:rsidP="001B508C">
      <w:pPr>
        <w:rPr>
          <w:bCs/>
          <w:sz w:val="22"/>
          <w:szCs w:val="22"/>
          <w:lang w:eastAsia="en-AU"/>
        </w:rPr>
      </w:pPr>
      <w:r w:rsidRPr="006907FC">
        <w:rPr>
          <w:bCs/>
          <w:sz w:val="22"/>
          <w:szCs w:val="22"/>
          <w:lang w:eastAsia="en-AU"/>
        </w:rPr>
        <w:t>7.2</w:t>
      </w:r>
      <w:r w:rsidRPr="006907FC">
        <w:rPr>
          <w:bCs/>
          <w:sz w:val="22"/>
          <w:szCs w:val="22"/>
          <w:lang w:eastAsia="en-AU"/>
        </w:rPr>
        <w:tab/>
      </w:r>
      <w:r w:rsidRPr="006907FC">
        <w:rPr>
          <w:bCs/>
          <w:sz w:val="22"/>
          <w:szCs w:val="22"/>
          <w:highlight w:val="lightGray"/>
          <w:lang w:eastAsia="en-AU"/>
        </w:rPr>
        <w:t>[insert additional procedures and policies as required].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1B508C" w14:paraId="2F5C41B4" w14:textId="77777777" w:rsidTr="00480C2E">
        <w:tc>
          <w:tcPr>
            <w:tcW w:w="9016" w:type="dxa"/>
            <w:tcBorders>
              <w:top w:val="single" w:sz="4" w:space="0" w:color="ED7D31" w:themeColor="accent2"/>
              <w:left w:val="single" w:sz="4" w:space="0" w:color="ED7D31" w:themeColor="accent2"/>
              <w:bottom w:val="single" w:sz="4" w:space="0" w:color="ED7D31" w:themeColor="accent2"/>
              <w:right w:val="single" w:sz="4" w:space="0" w:color="ED7D31" w:themeColor="accent2"/>
            </w:tcBorders>
            <w:shd w:val="clear" w:color="auto" w:fill="FBE4D5" w:themeFill="accent2" w:themeFillTint="33"/>
          </w:tcPr>
          <w:p w14:paraId="42C58A6D" w14:textId="0C791835" w:rsidR="001B508C" w:rsidRPr="00480C2E" w:rsidRDefault="001B508C" w:rsidP="00480C2E">
            <w:pPr>
              <w:spacing w:after="0"/>
              <w:rPr>
                <w:sz w:val="22"/>
                <w:szCs w:val="22"/>
                <w:lang w:eastAsia="en-AU"/>
              </w:rPr>
            </w:pPr>
            <w:r w:rsidRPr="00480C2E">
              <w:rPr>
                <w:b/>
                <w:bCs/>
                <w:sz w:val="22"/>
                <w:szCs w:val="22"/>
                <w:lang w:eastAsia="en-AU"/>
              </w:rPr>
              <w:t>Tip:</w:t>
            </w:r>
            <w:r w:rsidRPr="00480C2E">
              <w:rPr>
                <w:sz w:val="22"/>
                <w:szCs w:val="22"/>
                <w:lang w:eastAsia="en-AU"/>
              </w:rPr>
              <w:t xml:space="preserve"> </w:t>
            </w:r>
            <w:r>
              <w:rPr>
                <w:sz w:val="22"/>
                <w:szCs w:val="22"/>
                <w:lang w:eastAsia="en-AU"/>
              </w:rPr>
              <w:t>Y</w:t>
            </w:r>
            <w:r w:rsidRPr="001B508C">
              <w:rPr>
                <w:sz w:val="22"/>
                <w:szCs w:val="22"/>
                <w:lang w:eastAsia="en-AU"/>
              </w:rPr>
              <w:t>ou</w:t>
            </w:r>
            <w:r w:rsidR="0073587D">
              <w:rPr>
                <w:sz w:val="22"/>
                <w:szCs w:val="22"/>
                <w:lang w:eastAsia="en-AU"/>
              </w:rPr>
              <w:t xml:space="preserve"> </w:t>
            </w:r>
            <w:r w:rsidRPr="001B508C">
              <w:rPr>
                <w:sz w:val="22"/>
                <w:szCs w:val="22"/>
                <w:lang w:eastAsia="en-AU"/>
              </w:rPr>
              <w:t>may adopt procedures and policies relating to things like consent to data collection, data storage, child protection and workplace safety. Whether you want to include this clause will depend on the relationship between the parties set out in the M</w:t>
            </w:r>
            <w:r w:rsidR="0073587D">
              <w:rPr>
                <w:sz w:val="22"/>
                <w:szCs w:val="22"/>
                <w:lang w:eastAsia="en-AU"/>
              </w:rPr>
              <w:t>o</w:t>
            </w:r>
            <w:r w:rsidRPr="001B508C">
              <w:rPr>
                <w:sz w:val="22"/>
                <w:szCs w:val="22"/>
                <w:lang w:eastAsia="en-AU"/>
              </w:rPr>
              <w:t>U. If you include this clause in the M</w:t>
            </w:r>
            <w:r w:rsidR="0073587D">
              <w:rPr>
                <w:sz w:val="22"/>
                <w:szCs w:val="22"/>
                <w:lang w:eastAsia="en-AU"/>
              </w:rPr>
              <w:t>o</w:t>
            </w:r>
            <w:r w:rsidRPr="001B508C">
              <w:rPr>
                <w:sz w:val="22"/>
                <w:szCs w:val="22"/>
                <w:lang w:eastAsia="en-AU"/>
              </w:rPr>
              <w:t xml:space="preserve">U, make sure it fits the needs of the </w:t>
            </w:r>
            <w:r w:rsidR="0073587D">
              <w:rPr>
                <w:sz w:val="22"/>
                <w:szCs w:val="22"/>
                <w:lang w:eastAsia="en-AU"/>
              </w:rPr>
              <w:t>parties</w:t>
            </w:r>
            <w:r w:rsidRPr="001B508C">
              <w:rPr>
                <w:sz w:val="22"/>
                <w:szCs w:val="22"/>
                <w:lang w:eastAsia="en-AU"/>
              </w:rPr>
              <w:t>.</w:t>
            </w:r>
          </w:p>
        </w:tc>
      </w:tr>
    </w:tbl>
    <w:p w14:paraId="7A3C4736" w14:textId="77777777" w:rsidR="001B508C" w:rsidRDefault="001B508C" w:rsidP="00107D8D">
      <w:pPr>
        <w:rPr>
          <w:bCs/>
          <w:sz w:val="22"/>
          <w:szCs w:val="22"/>
          <w:lang w:eastAsia="en-AU"/>
        </w:rPr>
      </w:pPr>
    </w:p>
    <w:p w14:paraId="1086E5DC" w14:textId="20B306EC" w:rsidR="0073587D" w:rsidRPr="000A5BF0" w:rsidRDefault="0073587D" w:rsidP="0073587D">
      <w:pPr>
        <w:rPr>
          <w:b/>
          <w:lang w:eastAsia="en-AU"/>
        </w:rPr>
      </w:pPr>
      <w:r>
        <w:rPr>
          <w:b/>
          <w:lang w:eastAsia="en-AU"/>
        </w:rPr>
        <w:t>8</w:t>
      </w:r>
      <w:r>
        <w:rPr>
          <w:b/>
          <w:lang w:eastAsia="en-AU"/>
        </w:rPr>
        <w:tab/>
      </w:r>
      <w:r w:rsidRPr="000A5BF0">
        <w:rPr>
          <w:b/>
          <w:lang w:eastAsia="en-AU"/>
        </w:rPr>
        <w:t>Advertising and announcements</w:t>
      </w:r>
    </w:p>
    <w:p w14:paraId="222CF07B" w14:textId="4342D348" w:rsidR="0073587D" w:rsidRDefault="0073587D" w:rsidP="0073587D">
      <w:pPr>
        <w:rPr>
          <w:sz w:val="22"/>
          <w:szCs w:val="22"/>
          <w:lang w:eastAsia="en-AU"/>
        </w:rPr>
      </w:pPr>
      <w:r w:rsidRPr="006907FC">
        <w:rPr>
          <w:sz w:val="22"/>
          <w:szCs w:val="22"/>
          <w:lang w:eastAsia="en-AU"/>
        </w:rPr>
        <w:t>8.1</w:t>
      </w:r>
      <w:r w:rsidRPr="006907FC">
        <w:rPr>
          <w:sz w:val="22"/>
          <w:szCs w:val="22"/>
          <w:lang w:eastAsia="en-AU"/>
        </w:rPr>
        <w:tab/>
        <w:t>Unless required by law, an announcement, circular or other public disclosure including promotional materials such as newsletters, brochures, flyers or annual reports, referring to the contents or subject matter of this M</w:t>
      </w:r>
      <w:r>
        <w:rPr>
          <w:sz w:val="22"/>
          <w:szCs w:val="22"/>
          <w:lang w:eastAsia="en-AU"/>
        </w:rPr>
        <w:t>o</w:t>
      </w:r>
      <w:r w:rsidRPr="006907FC">
        <w:rPr>
          <w:sz w:val="22"/>
          <w:szCs w:val="22"/>
          <w:lang w:eastAsia="en-AU"/>
        </w:rPr>
        <w:t>U, must not be made or permitted by a party without the prior written approval of the other party.</w:t>
      </w:r>
    </w:p>
    <w:p w14:paraId="69DBB863" w14:textId="77777777" w:rsidR="0073587D" w:rsidRPr="006907FC" w:rsidRDefault="0073587D" w:rsidP="0073587D">
      <w:pPr>
        <w:rPr>
          <w:sz w:val="22"/>
          <w:szCs w:val="22"/>
          <w:lang w:eastAsia="en-AU"/>
        </w:rPr>
      </w:pPr>
    </w:p>
    <w:p w14:paraId="31126412" w14:textId="6D73C063" w:rsidR="0073587D" w:rsidRPr="000A5BF0" w:rsidRDefault="0073587D" w:rsidP="0073587D">
      <w:pPr>
        <w:rPr>
          <w:b/>
          <w:lang w:eastAsia="en-AU"/>
        </w:rPr>
      </w:pPr>
      <w:r>
        <w:rPr>
          <w:b/>
          <w:lang w:eastAsia="en-AU"/>
        </w:rPr>
        <w:lastRenderedPageBreak/>
        <w:t>9</w:t>
      </w:r>
      <w:r>
        <w:rPr>
          <w:b/>
          <w:lang w:eastAsia="en-AU"/>
        </w:rPr>
        <w:tab/>
      </w:r>
      <w:r w:rsidRPr="000A5BF0">
        <w:rPr>
          <w:b/>
          <w:lang w:eastAsia="en-AU"/>
        </w:rPr>
        <w:t xml:space="preserve">Confidentiality </w:t>
      </w:r>
    </w:p>
    <w:p w14:paraId="2995C1A9" w14:textId="6A77F110" w:rsidR="0073587D" w:rsidRPr="006907FC" w:rsidRDefault="0073587D" w:rsidP="0073587D">
      <w:pPr>
        <w:rPr>
          <w:sz w:val="22"/>
          <w:szCs w:val="22"/>
          <w:lang w:eastAsia="en-AU"/>
        </w:rPr>
      </w:pPr>
      <w:r w:rsidRPr="006907FC">
        <w:rPr>
          <w:sz w:val="22"/>
          <w:szCs w:val="22"/>
          <w:lang w:eastAsia="en-AU"/>
        </w:rPr>
        <w:t>9.1</w:t>
      </w:r>
      <w:r w:rsidRPr="006907FC">
        <w:rPr>
          <w:sz w:val="22"/>
          <w:szCs w:val="22"/>
          <w:lang w:eastAsia="en-AU"/>
        </w:rPr>
        <w:tab/>
        <w:t xml:space="preserve">The parties acknowledge that information disclosed by one party to the other (the disclosing party) </w:t>
      </w:r>
      <w:r w:rsidRPr="0073587D">
        <w:rPr>
          <w:sz w:val="22"/>
          <w:szCs w:val="22"/>
          <w:lang w:eastAsia="en-AU"/>
        </w:rPr>
        <w:t>during</w:t>
      </w:r>
      <w:r w:rsidRPr="006907FC">
        <w:rPr>
          <w:sz w:val="22"/>
          <w:szCs w:val="22"/>
          <w:lang w:eastAsia="en-AU"/>
        </w:rPr>
        <w:t xml:space="preserve"> the </w:t>
      </w:r>
      <w:r>
        <w:rPr>
          <w:sz w:val="22"/>
          <w:szCs w:val="22"/>
          <w:lang w:eastAsia="en-AU"/>
        </w:rPr>
        <w:t>period</w:t>
      </w:r>
      <w:r w:rsidRPr="006907FC">
        <w:rPr>
          <w:sz w:val="22"/>
          <w:szCs w:val="22"/>
          <w:lang w:eastAsia="en-AU"/>
        </w:rPr>
        <w:t xml:space="preserve"> of this M</w:t>
      </w:r>
      <w:r>
        <w:rPr>
          <w:sz w:val="22"/>
          <w:szCs w:val="22"/>
          <w:lang w:eastAsia="en-AU"/>
        </w:rPr>
        <w:t>o</w:t>
      </w:r>
      <w:r w:rsidRPr="006907FC">
        <w:rPr>
          <w:sz w:val="22"/>
          <w:szCs w:val="22"/>
          <w:lang w:eastAsia="en-AU"/>
        </w:rPr>
        <w:t>U may be confidential and unless required by law must not be disclosed to a third party except with the prior written consent of the disclosing party.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73587D" w14:paraId="59BB1576" w14:textId="77777777" w:rsidTr="00480C2E">
        <w:tc>
          <w:tcPr>
            <w:tcW w:w="9016" w:type="dxa"/>
            <w:tcBorders>
              <w:top w:val="single" w:sz="4" w:space="0" w:color="ED7D31" w:themeColor="accent2"/>
              <w:left w:val="single" w:sz="4" w:space="0" w:color="ED7D31" w:themeColor="accent2"/>
              <w:bottom w:val="single" w:sz="4" w:space="0" w:color="ED7D31" w:themeColor="accent2"/>
              <w:right w:val="single" w:sz="4" w:space="0" w:color="ED7D31" w:themeColor="accent2"/>
            </w:tcBorders>
            <w:shd w:val="clear" w:color="auto" w:fill="FBE4D5" w:themeFill="accent2" w:themeFillTint="33"/>
          </w:tcPr>
          <w:p w14:paraId="6F5BB1A1" w14:textId="42E1A7E0" w:rsidR="0073587D" w:rsidRPr="0073587D" w:rsidRDefault="0073587D" w:rsidP="0073587D">
            <w:pPr>
              <w:spacing w:after="0"/>
              <w:rPr>
                <w:sz w:val="22"/>
                <w:szCs w:val="22"/>
                <w:lang w:eastAsia="en-AU"/>
              </w:rPr>
            </w:pPr>
            <w:r w:rsidRPr="00480C2E">
              <w:rPr>
                <w:b/>
                <w:bCs/>
                <w:sz w:val="22"/>
                <w:szCs w:val="22"/>
                <w:lang w:eastAsia="en-AU"/>
              </w:rPr>
              <w:t>Tip:</w:t>
            </w:r>
            <w:r w:rsidRPr="00480C2E">
              <w:rPr>
                <w:sz w:val="22"/>
                <w:szCs w:val="22"/>
                <w:lang w:eastAsia="en-AU"/>
              </w:rPr>
              <w:t xml:space="preserve"> </w:t>
            </w:r>
            <w:r w:rsidRPr="0073587D">
              <w:rPr>
                <w:sz w:val="22"/>
                <w:szCs w:val="22"/>
                <w:lang w:eastAsia="en-AU"/>
              </w:rPr>
              <w:t xml:space="preserve">If you </w:t>
            </w:r>
            <w:r>
              <w:rPr>
                <w:sz w:val="22"/>
                <w:szCs w:val="22"/>
                <w:lang w:eastAsia="en-AU"/>
              </w:rPr>
              <w:t>are</w:t>
            </w:r>
            <w:r w:rsidRPr="0073587D">
              <w:rPr>
                <w:sz w:val="22"/>
                <w:szCs w:val="22"/>
                <w:lang w:eastAsia="en-AU"/>
              </w:rPr>
              <w:t xml:space="preserve"> concerned about confidentiality, you should seek legal advice to consider:</w:t>
            </w:r>
          </w:p>
          <w:p w14:paraId="5EF75AEB" w14:textId="64F448E4" w:rsidR="0073587D" w:rsidRDefault="0073587D">
            <w:pPr>
              <w:pStyle w:val="ListParagraph"/>
              <w:numPr>
                <w:ilvl w:val="0"/>
                <w:numId w:val="8"/>
              </w:numPr>
              <w:spacing w:after="0"/>
              <w:rPr>
                <w:lang w:eastAsia="en-AU"/>
              </w:rPr>
            </w:pPr>
            <w:r w:rsidRPr="006907FC">
              <w:rPr>
                <w:lang w:eastAsia="en-AU"/>
              </w:rPr>
              <w:t>entering into a hybrid agreement which clearly states which provisions of the M</w:t>
            </w:r>
            <w:r>
              <w:rPr>
                <w:lang w:eastAsia="en-AU"/>
              </w:rPr>
              <w:t>o</w:t>
            </w:r>
            <w:r w:rsidRPr="006907FC">
              <w:rPr>
                <w:lang w:eastAsia="en-AU"/>
              </w:rPr>
              <w:t>U will be legally binding</w:t>
            </w:r>
            <w:r>
              <w:rPr>
                <w:lang w:eastAsia="en-AU"/>
              </w:rPr>
              <w:t>,</w:t>
            </w:r>
            <w:r w:rsidRPr="006907FC">
              <w:rPr>
                <w:lang w:eastAsia="en-AU"/>
              </w:rPr>
              <w:t>or</w:t>
            </w:r>
          </w:p>
          <w:p w14:paraId="01772FC0" w14:textId="77777777" w:rsidR="0073587D" w:rsidRDefault="0073587D">
            <w:pPr>
              <w:pStyle w:val="ListParagraph"/>
              <w:numPr>
                <w:ilvl w:val="0"/>
                <w:numId w:val="8"/>
              </w:numPr>
              <w:spacing w:after="0"/>
              <w:rPr>
                <w:lang w:eastAsia="en-AU"/>
              </w:rPr>
            </w:pPr>
            <w:r w:rsidRPr="006907FC">
              <w:rPr>
                <w:lang w:eastAsia="en-AU"/>
              </w:rPr>
              <w:t>entering into a separate and legally binding confidentiality agreement (sometimes called a non-disclosure agreement)</w:t>
            </w:r>
            <w:r>
              <w:rPr>
                <w:lang w:eastAsia="en-AU"/>
              </w:rPr>
              <w:t>.</w:t>
            </w:r>
          </w:p>
          <w:p w14:paraId="27113215" w14:textId="3BB403A8" w:rsidR="0073587D" w:rsidRPr="006907FC" w:rsidRDefault="0073587D" w:rsidP="0073587D">
            <w:pPr>
              <w:spacing w:after="0"/>
              <w:rPr>
                <w:lang w:eastAsia="en-AU"/>
              </w:rPr>
            </w:pPr>
            <w:r w:rsidRPr="006907FC">
              <w:rPr>
                <w:sz w:val="22"/>
                <w:szCs w:val="22"/>
                <w:lang w:eastAsia="en-AU"/>
              </w:rPr>
              <w:t xml:space="preserve">If entering one of the above agreements, it is also important to seek legal advice to determine who in your organisation should sign these agreements and to ensure </w:t>
            </w:r>
            <w:r>
              <w:rPr>
                <w:sz w:val="22"/>
                <w:szCs w:val="22"/>
                <w:lang w:eastAsia="en-AU"/>
              </w:rPr>
              <w:t>the document</w:t>
            </w:r>
            <w:r w:rsidRPr="006907FC">
              <w:rPr>
                <w:sz w:val="22"/>
                <w:szCs w:val="22"/>
                <w:lang w:eastAsia="en-AU"/>
              </w:rPr>
              <w:t xml:space="preserve"> is signed in accordance with signing requirements (</w:t>
            </w:r>
            <w:r>
              <w:rPr>
                <w:sz w:val="22"/>
                <w:szCs w:val="22"/>
                <w:lang w:eastAsia="en-AU"/>
              </w:rPr>
              <w:t>otherwise it may not be</w:t>
            </w:r>
            <w:r w:rsidRPr="006907FC">
              <w:rPr>
                <w:sz w:val="22"/>
                <w:szCs w:val="22"/>
                <w:lang w:eastAsia="en-AU"/>
              </w:rPr>
              <w:t xml:space="preserve"> legally-binding).</w:t>
            </w:r>
          </w:p>
        </w:tc>
      </w:tr>
    </w:tbl>
    <w:p w14:paraId="793334CB" w14:textId="77777777" w:rsidR="0073587D" w:rsidRDefault="0073587D" w:rsidP="0073587D">
      <w:pPr>
        <w:rPr>
          <w:bCs/>
          <w:sz w:val="22"/>
          <w:szCs w:val="22"/>
          <w:lang w:eastAsia="en-AU"/>
        </w:rPr>
      </w:pPr>
    </w:p>
    <w:p w14:paraId="0ABF05CD" w14:textId="3FE0AC50" w:rsidR="0073587D" w:rsidRPr="000A5BF0" w:rsidRDefault="0073587D" w:rsidP="0073587D">
      <w:pPr>
        <w:rPr>
          <w:b/>
          <w:lang w:eastAsia="en-AU"/>
        </w:rPr>
      </w:pPr>
      <w:r>
        <w:rPr>
          <w:b/>
          <w:lang w:eastAsia="en-AU"/>
        </w:rPr>
        <w:t>10</w:t>
      </w:r>
      <w:r>
        <w:rPr>
          <w:b/>
          <w:lang w:eastAsia="en-AU"/>
        </w:rPr>
        <w:tab/>
      </w:r>
      <w:r w:rsidRPr="000A5BF0">
        <w:rPr>
          <w:b/>
          <w:lang w:eastAsia="en-AU"/>
        </w:rPr>
        <w:t>Dispute resolution</w:t>
      </w:r>
    </w:p>
    <w:p w14:paraId="5D4E493C" w14:textId="70586436" w:rsidR="0073587D" w:rsidRPr="006907FC" w:rsidRDefault="0073587D" w:rsidP="0073587D">
      <w:pPr>
        <w:rPr>
          <w:sz w:val="22"/>
          <w:szCs w:val="22"/>
          <w:lang w:eastAsia="en-AU"/>
        </w:rPr>
      </w:pPr>
      <w:r w:rsidRPr="006907FC">
        <w:rPr>
          <w:sz w:val="22"/>
          <w:szCs w:val="22"/>
          <w:lang w:eastAsia="en-AU"/>
        </w:rPr>
        <w:t>10.1</w:t>
      </w:r>
      <w:r w:rsidRPr="006907FC">
        <w:rPr>
          <w:sz w:val="22"/>
          <w:szCs w:val="22"/>
          <w:lang w:eastAsia="en-AU"/>
        </w:rPr>
        <w:tab/>
        <w:t>If a dispute or difference arises between the parties out of or in connection with this MOU, either party may give the other a written notice specifying the dispute or difference.</w:t>
      </w:r>
    </w:p>
    <w:p w14:paraId="1F5C72BE" w14:textId="62358982" w:rsidR="0073587D" w:rsidRPr="006907FC" w:rsidRDefault="0073587D" w:rsidP="0073587D">
      <w:pPr>
        <w:rPr>
          <w:sz w:val="22"/>
          <w:szCs w:val="22"/>
          <w:lang w:eastAsia="en-AU"/>
        </w:rPr>
      </w:pPr>
      <w:r w:rsidRPr="006907FC">
        <w:rPr>
          <w:sz w:val="22"/>
          <w:szCs w:val="22"/>
          <w:lang w:eastAsia="en-AU"/>
        </w:rPr>
        <w:t>10.11</w:t>
      </w:r>
      <w:r w:rsidRPr="006907FC">
        <w:rPr>
          <w:sz w:val="22"/>
          <w:szCs w:val="22"/>
          <w:lang w:eastAsia="en-AU"/>
        </w:rPr>
        <w:tab/>
        <w:t xml:space="preserve">Within </w:t>
      </w:r>
      <w:r w:rsidRPr="006907FC">
        <w:rPr>
          <w:sz w:val="22"/>
          <w:szCs w:val="22"/>
          <w:highlight w:val="lightGray"/>
          <w:lang w:eastAsia="en-AU"/>
        </w:rPr>
        <w:t>[insert number</w:t>
      </w:r>
      <w:r w:rsidRPr="006907FC">
        <w:rPr>
          <w:sz w:val="22"/>
          <w:szCs w:val="22"/>
          <w:lang w:eastAsia="en-AU"/>
        </w:rPr>
        <w:t xml:space="preserve">] days of the date of the notice, a person holding a position of senior management of each party must meet and undertake negotiations in good faith </w:t>
      </w:r>
      <w:r w:rsidRPr="006907FC">
        <w:rPr>
          <w:sz w:val="22"/>
          <w:szCs w:val="22"/>
          <w:highlight w:val="lightGray"/>
          <w:lang w:eastAsia="en-AU"/>
        </w:rPr>
        <w:t>[and by reference to the goals and objectives / roles and responsibilities set out above]</w:t>
      </w:r>
      <w:r w:rsidRPr="006907FC">
        <w:rPr>
          <w:sz w:val="22"/>
          <w:szCs w:val="22"/>
          <w:lang w:eastAsia="en-AU"/>
        </w:rPr>
        <w:t xml:space="preserve"> and on a without prejudice basis with a view to resolving the dispute or difference.</w:t>
      </w:r>
    </w:p>
    <w:p w14:paraId="0308443E" w14:textId="77777777" w:rsidR="0073587D" w:rsidRPr="000A5BF0" w:rsidRDefault="0073587D" w:rsidP="0073587D">
      <w:pPr>
        <w:rPr>
          <w:lang w:eastAsia="en-AU"/>
        </w:rPr>
      </w:pPr>
    </w:p>
    <w:p w14:paraId="38AAA4BC" w14:textId="234D8B7E" w:rsidR="0073587D" w:rsidRPr="000A5BF0" w:rsidRDefault="0073587D" w:rsidP="0073587D">
      <w:pPr>
        <w:rPr>
          <w:b/>
          <w:lang w:eastAsia="en-AU"/>
        </w:rPr>
      </w:pPr>
      <w:r>
        <w:rPr>
          <w:b/>
          <w:lang w:eastAsia="en-AU"/>
        </w:rPr>
        <w:t>11</w:t>
      </w:r>
      <w:r>
        <w:rPr>
          <w:b/>
          <w:lang w:eastAsia="en-AU"/>
        </w:rPr>
        <w:tab/>
      </w:r>
      <w:r w:rsidRPr="000A5BF0">
        <w:rPr>
          <w:b/>
          <w:lang w:eastAsia="en-AU"/>
        </w:rPr>
        <w:t>Variation</w:t>
      </w:r>
    </w:p>
    <w:p w14:paraId="057EA59B" w14:textId="6C8D5197" w:rsidR="0073587D" w:rsidRDefault="0073587D" w:rsidP="0073587D">
      <w:pPr>
        <w:rPr>
          <w:sz w:val="22"/>
          <w:szCs w:val="22"/>
          <w:lang w:eastAsia="en-AU"/>
        </w:rPr>
      </w:pPr>
      <w:r w:rsidRPr="006907FC">
        <w:rPr>
          <w:sz w:val="22"/>
          <w:szCs w:val="22"/>
          <w:lang w:eastAsia="en-AU"/>
        </w:rPr>
        <w:t>11.1</w:t>
      </w:r>
      <w:r w:rsidRPr="006907FC">
        <w:rPr>
          <w:sz w:val="22"/>
          <w:szCs w:val="22"/>
          <w:lang w:eastAsia="en-AU"/>
        </w:rPr>
        <w:tab/>
        <w:t>The parties may agree to vary any of the requirements of this MOU. Such agreement must be in writing and signed by both parties.</w:t>
      </w:r>
    </w:p>
    <w:p w14:paraId="5BE9B40E" w14:textId="77777777" w:rsidR="0073587D" w:rsidRPr="006907FC" w:rsidRDefault="0073587D" w:rsidP="0073587D">
      <w:pPr>
        <w:rPr>
          <w:sz w:val="22"/>
          <w:szCs w:val="22"/>
          <w:lang w:eastAsia="en-AU"/>
        </w:rPr>
      </w:pPr>
    </w:p>
    <w:p w14:paraId="30EFDF58" w14:textId="093B0D2A" w:rsidR="0073587D" w:rsidRPr="000A5BF0" w:rsidRDefault="0073587D" w:rsidP="0073587D">
      <w:pPr>
        <w:rPr>
          <w:b/>
          <w:lang w:eastAsia="en-AU"/>
        </w:rPr>
      </w:pPr>
      <w:r>
        <w:rPr>
          <w:b/>
          <w:lang w:eastAsia="en-AU"/>
        </w:rPr>
        <w:t>12</w:t>
      </w:r>
      <w:r>
        <w:rPr>
          <w:b/>
          <w:lang w:eastAsia="en-AU"/>
        </w:rPr>
        <w:tab/>
        <w:t>Signatures</w:t>
      </w:r>
    </w:p>
    <w:p w14:paraId="36BF5B76" w14:textId="3F654847" w:rsidR="0073587D" w:rsidRDefault="0073587D" w:rsidP="00107D8D">
      <w:pPr>
        <w:rPr>
          <w:bCs/>
          <w:sz w:val="22"/>
          <w:szCs w:val="22"/>
          <w:lang w:eastAsia="en-AU"/>
        </w:rPr>
      </w:pPr>
      <w:r w:rsidRPr="0073587D">
        <w:rPr>
          <w:bCs/>
          <w:sz w:val="22"/>
          <w:szCs w:val="22"/>
          <w:lang w:eastAsia="en-AU"/>
        </w:rPr>
        <w:t xml:space="preserve">Signed for </w:t>
      </w:r>
      <w:r w:rsidRPr="006907FC">
        <w:rPr>
          <w:bCs/>
          <w:sz w:val="22"/>
          <w:szCs w:val="22"/>
          <w:highlight w:val="lightGray"/>
          <w:lang w:eastAsia="en-AU"/>
        </w:rPr>
        <w:t>[insert Party 1 name]</w:t>
      </w:r>
      <w:r w:rsidRPr="0073587D">
        <w:rPr>
          <w:bCs/>
          <w:sz w:val="22"/>
          <w:szCs w:val="22"/>
          <w:lang w:eastAsia="en-AU"/>
        </w:rPr>
        <w:t xml:space="preserve"> by its authorised representative in the presence of</w:t>
      </w:r>
      <w:r>
        <w:rPr>
          <w:bCs/>
          <w:sz w:val="22"/>
          <w:szCs w:val="22"/>
          <w:lang w:eastAsia="en-AU"/>
        </w:rPr>
        <w:t xml:space="preserve"> </w:t>
      </w:r>
      <w:r w:rsidRPr="006907FC">
        <w:rPr>
          <w:bCs/>
          <w:sz w:val="22"/>
          <w:szCs w:val="22"/>
          <w:highlight w:val="lightGray"/>
          <w:lang w:eastAsia="en-AU"/>
        </w:rPr>
        <w:t>[name of witness]</w:t>
      </w:r>
      <w:r>
        <w:rPr>
          <w:bCs/>
          <w:sz w:val="22"/>
          <w:szCs w:val="22"/>
          <w:lang w:eastAsia="en-AU"/>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26"/>
        <w:gridCol w:w="4059"/>
      </w:tblGrid>
      <w:tr w:rsidR="003F590B" w14:paraId="78F55B96" w14:textId="77777777" w:rsidTr="006907FC">
        <w:tc>
          <w:tcPr>
            <w:tcW w:w="4531" w:type="dxa"/>
            <w:tcBorders>
              <w:bottom w:val="single" w:sz="4" w:space="0" w:color="BFBFBF" w:themeColor="background1" w:themeShade="BF"/>
            </w:tcBorders>
            <w:vAlign w:val="center"/>
          </w:tcPr>
          <w:p w14:paraId="780A4202" w14:textId="77777777" w:rsidR="003F590B" w:rsidRDefault="003F590B" w:rsidP="003F590B">
            <w:pPr>
              <w:spacing w:after="0"/>
              <w:jc w:val="center"/>
              <w:rPr>
                <w:bCs/>
                <w:sz w:val="22"/>
                <w:szCs w:val="22"/>
                <w:lang w:eastAsia="en-AU"/>
              </w:rPr>
            </w:pPr>
          </w:p>
          <w:p w14:paraId="3BC24FE3" w14:textId="77777777" w:rsidR="003F590B" w:rsidRDefault="003F590B" w:rsidP="003F590B">
            <w:pPr>
              <w:spacing w:after="0"/>
              <w:jc w:val="center"/>
              <w:rPr>
                <w:bCs/>
                <w:sz w:val="22"/>
                <w:szCs w:val="22"/>
                <w:lang w:eastAsia="en-AU"/>
              </w:rPr>
            </w:pPr>
          </w:p>
          <w:p w14:paraId="7728828D" w14:textId="77777777" w:rsidR="003F590B" w:rsidRDefault="003F590B" w:rsidP="006907FC">
            <w:pPr>
              <w:spacing w:after="0"/>
              <w:jc w:val="center"/>
              <w:rPr>
                <w:bCs/>
                <w:sz w:val="22"/>
                <w:szCs w:val="22"/>
                <w:lang w:eastAsia="en-AU"/>
              </w:rPr>
            </w:pPr>
          </w:p>
        </w:tc>
        <w:tc>
          <w:tcPr>
            <w:tcW w:w="426" w:type="dxa"/>
          </w:tcPr>
          <w:p w14:paraId="6A23CF58" w14:textId="77777777" w:rsidR="003F590B" w:rsidRDefault="003F590B" w:rsidP="003F590B">
            <w:pPr>
              <w:spacing w:after="0"/>
              <w:jc w:val="center"/>
              <w:rPr>
                <w:bCs/>
                <w:sz w:val="22"/>
                <w:szCs w:val="22"/>
                <w:lang w:eastAsia="en-AU"/>
              </w:rPr>
            </w:pPr>
          </w:p>
        </w:tc>
        <w:tc>
          <w:tcPr>
            <w:tcW w:w="4059" w:type="dxa"/>
            <w:tcBorders>
              <w:bottom w:val="single" w:sz="4" w:space="0" w:color="BFBFBF" w:themeColor="background1" w:themeShade="BF"/>
            </w:tcBorders>
            <w:vAlign w:val="center"/>
          </w:tcPr>
          <w:p w14:paraId="682545D8" w14:textId="29C0F280" w:rsidR="003F590B" w:rsidRDefault="003F590B" w:rsidP="006907FC">
            <w:pPr>
              <w:spacing w:after="0"/>
              <w:jc w:val="center"/>
              <w:rPr>
                <w:bCs/>
                <w:sz w:val="22"/>
                <w:szCs w:val="22"/>
                <w:lang w:eastAsia="en-AU"/>
              </w:rPr>
            </w:pPr>
          </w:p>
        </w:tc>
      </w:tr>
      <w:tr w:rsidR="003F590B" w14:paraId="3843065B" w14:textId="77777777" w:rsidTr="006907FC">
        <w:tc>
          <w:tcPr>
            <w:tcW w:w="4531" w:type="dxa"/>
            <w:tcBorders>
              <w:top w:val="single" w:sz="4" w:space="0" w:color="BFBFBF" w:themeColor="background1" w:themeShade="BF"/>
            </w:tcBorders>
            <w:vAlign w:val="center"/>
          </w:tcPr>
          <w:p w14:paraId="3B791CC3" w14:textId="3C765287" w:rsidR="003F590B" w:rsidRDefault="003F590B" w:rsidP="006907FC">
            <w:pPr>
              <w:spacing w:after="0"/>
              <w:jc w:val="center"/>
              <w:rPr>
                <w:bCs/>
                <w:sz w:val="22"/>
                <w:szCs w:val="22"/>
                <w:lang w:eastAsia="en-AU"/>
              </w:rPr>
            </w:pPr>
            <w:r>
              <w:rPr>
                <w:bCs/>
                <w:sz w:val="22"/>
                <w:szCs w:val="22"/>
                <w:lang w:eastAsia="en-AU"/>
              </w:rPr>
              <w:t>Signature of authorised representative</w:t>
            </w:r>
          </w:p>
        </w:tc>
        <w:tc>
          <w:tcPr>
            <w:tcW w:w="426" w:type="dxa"/>
          </w:tcPr>
          <w:p w14:paraId="0D6DE33F" w14:textId="77777777" w:rsidR="003F590B" w:rsidRDefault="003F590B" w:rsidP="003F590B">
            <w:pPr>
              <w:spacing w:after="0"/>
              <w:jc w:val="center"/>
              <w:rPr>
                <w:bCs/>
                <w:sz w:val="22"/>
                <w:szCs w:val="22"/>
                <w:lang w:eastAsia="en-AU"/>
              </w:rPr>
            </w:pPr>
          </w:p>
        </w:tc>
        <w:tc>
          <w:tcPr>
            <w:tcW w:w="4059" w:type="dxa"/>
            <w:tcBorders>
              <w:top w:val="single" w:sz="4" w:space="0" w:color="BFBFBF" w:themeColor="background1" w:themeShade="BF"/>
            </w:tcBorders>
            <w:vAlign w:val="center"/>
          </w:tcPr>
          <w:p w14:paraId="3051414D" w14:textId="7AD661AB" w:rsidR="003F590B" w:rsidRDefault="003F590B" w:rsidP="006907FC">
            <w:pPr>
              <w:spacing w:after="0"/>
              <w:jc w:val="center"/>
              <w:rPr>
                <w:bCs/>
                <w:sz w:val="22"/>
                <w:szCs w:val="22"/>
                <w:lang w:eastAsia="en-AU"/>
              </w:rPr>
            </w:pPr>
            <w:r>
              <w:rPr>
                <w:bCs/>
                <w:sz w:val="22"/>
                <w:szCs w:val="22"/>
                <w:lang w:eastAsia="en-AU"/>
              </w:rPr>
              <w:t>Name and position of authorised representative</w:t>
            </w:r>
          </w:p>
        </w:tc>
      </w:tr>
      <w:tr w:rsidR="003F590B" w14:paraId="05C86AF0" w14:textId="77777777" w:rsidTr="006907FC">
        <w:tc>
          <w:tcPr>
            <w:tcW w:w="4531" w:type="dxa"/>
            <w:vAlign w:val="center"/>
          </w:tcPr>
          <w:p w14:paraId="1537637F" w14:textId="77777777" w:rsidR="003F590B" w:rsidRDefault="003F590B" w:rsidP="003F590B">
            <w:pPr>
              <w:spacing w:after="0"/>
              <w:jc w:val="center"/>
              <w:rPr>
                <w:bCs/>
                <w:sz w:val="22"/>
                <w:szCs w:val="22"/>
                <w:lang w:eastAsia="en-AU"/>
              </w:rPr>
            </w:pPr>
          </w:p>
        </w:tc>
        <w:tc>
          <w:tcPr>
            <w:tcW w:w="426" w:type="dxa"/>
          </w:tcPr>
          <w:p w14:paraId="08F0C5F3" w14:textId="77777777" w:rsidR="003F590B" w:rsidRDefault="003F590B" w:rsidP="003F590B">
            <w:pPr>
              <w:spacing w:after="0"/>
              <w:jc w:val="center"/>
              <w:rPr>
                <w:bCs/>
                <w:sz w:val="22"/>
                <w:szCs w:val="22"/>
                <w:lang w:eastAsia="en-AU"/>
              </w:rPr>
            </w:pPr>
          </w:p>
        </w:tc>
        <w:tc>
          <w:tcPr>
            <w:tcW w:w="4059" w:type="dxa"/>
            <w:vAlign w:val="center"/>
          </w:tcPr>
          <w:p w14:paraId="17E6A158" w14:textId="77777777" w:rsidR="003F590B" w:rsidRDefault="003F590B" w:rsidP="003F590B">
            <w:pPr>
              <w:spacing w:after="0"/>
              <w:jc w:val="center"/>
              <w:rPr>
                <w:bCs/>
                <w:sz w:val="22"/>
                <w:szCs w:val="22"/>
                <w:lang w:eastAsia="en-AU"/>
              </w:rPr>
            </w:pPr>
          </w:p>
        </w:tc>
      </w:tr>
      <w:tr w:rsidR="003F590B" w14:paraId="6B0AD700" w14:textId="77777777" w:rsidTr="006907FC">
        <w:tc>
          <w:tcPr>
            <w:tcW w:w="4531" w:type="dxa"/>
            <w:tcBorders>
              <w:bottom w:val="single" w:sz="4" w:space="0" w:color="BFBFBF" w:themeColor="background1" w:themeShade="BF"/>
            </w:tcBorders>
            <w:vAlign w:val="center"/>
          </w:tcPr>
          <w:p w14:paraId="42A824A9" w14:textId="77777777" w:rsidR="003F590B" w:rsidRDefault="003F590B" w:rsidP="003F590B">
            <w:pPr>
              <w:spacing w:after="0"/>
              <w:jc w:val="center"/>
              <w:rPr>
                <w:bCs/>
                <w:sz w:val="22"/>
                <w:szCs w:val="22"/>
                <w:lang w:eastAsia="en-AU"/>
              </w:rPr>
            </w:pPr>
          </w:p>
          <w:p w14:paraId="427C2DB6" w14:textId="77777777" w:rsidR="003F590B" w:rsidRDefault="003F590B" w:rsidP="003F590B">
            <w:pPr>
              <w:spacing w:after="0"/>
              <w:jc w:val="center"/>
              <w:rPr>
                <w:bCs/>
                <w:sz w:val="22"/>
                <w:szCs w:val="22"/>
                <w:lang w:eastAsia="en-AU"/>
              </w:rPr>
            </w:pPr>
          </w:p>
          <w:p w14:paraId="7F134FB6" w14:textId="77777777" w:rsidR="003F590B" w:rsidRDefault="003F590B" w:rsidP="003F590B">
            <w:pPr>
              <w:spacing w:after="0"/>
              <w:jc w:val="center"/>
              <w:rPr>
                <w:bCs/>
                <w:sz w:val="22"/>
                <w:szCs w:val="22"/>
                <w:lang w:eastAsia="en-AU"/>
              </w:rPr>
            </w:pPr>
          </w:p>
        </w:tc>
        <w:tc>
          <w:tcPr>
            <w:tcW w:w="426" w:type="dxa"/>
            <w:tcBorders>
              <w:left w:val="nil"/>
            </w:tcBorders>
          </w:tcPr>
          <w:p w14:paraId="452B0725" w14:textId="77777777" w:rsidR="003F590B" w:rsidRDefault="003F590B" w:rsidP="003F590B">
            <w:pPr>
              <w:spacing w:after="0"/>
              <w:jc w:val="center"/>
              <w:rPr>
                <w:bCs/>
                <w:sz w:val="22"/>
                <w:szCs w:val="22"/>
                <w:lang w:eastAsia="en-AU"/>
              </w:rPr>
            </w:pPr>
          </w:p>
        </w:tc>
        <w:tc>
          <w:tcPr>
            <w:tcW w:w="4059" w:type="dxa"/>
            <w:tcBorders>
              <w:bottom w:val="single" w:sz="4" w:space="0" w:color="BFBFBF" w:themeColor="background1" w:themeShade="BF"/>
            </w:tcBorders>
            <w:vAlign w:val="center"/>
          </w:tcPr>
          <w:p w14:paraId="22E5F593" w14:textId="4BB3A0C2" w:rsidR="003F590B" w:rsidRDefault="003F590B" w:rsidP="003F590B">
            <w:pPr>
              <w:spacing w:after="0"/>
              <w:jc w:val="center"/>
              <w:rPr>
                <w:bCs/>
                <w:sz w:val="22"/>
                <w:szCs w:val="22"/>
                <w:lang w:eastAsia="en-AU"/>
              </w:rPr>
            </w:pPr>
          </w:p>
        </w:tc>
      </w:tr>
      <w:tr w:rsidR="003F590B" w14:paraId="2E64A670" w14:textId="77777777" w:rsidTr="006907FC">
        <w:tc>
          <w:tcPr>
            <w:tcW w:w="4531" w:type="dxa"/>
            <w:tcBorders>
              <w:top w:val="single" w:sz="4" w:space="0" w:color="BFBFBF" w:themeColor="background1" w:themeShade="BF"/>
            </w:tcBorders>
            <w:vAlign w:val="center"/>
          </w:tcPr>
          <w:p w14:paraId="6077A681" w14:textId="7A63C42B" w:rsidR="003F590B" w:rsidRDefault="003F590B" w:rsidP="003F590B">
            <w:pPr>
              <w:spacing w:after="0"/>
              <w:jc w:val="center"/>
              <w:rPr>
                <w:bCs/>
                <w:sz w:val="22"/>
                <w:szCs w:val="22"/>
                <w:lang w:eastAsia="en-AU"/>
              </w:rPr>
            </w:pPr>
            <w:r>
              <w:rPr>
                <w:bCs/>
                <w:sz w:val="22"/>
                <w:szCs w:val="22"/>
                <w:lang w:eastAsia="en-AU"/>
              </w:rPr>
              <w:t>Signature of witness</w:t>
            </w:r>
          </w:p>
        </w:tc>
        <w:tc>
          <w:tcPr>
            <w:tcW w:w="426" w:type="dxa"/>
          </w:tcPr>
          <w:p w14:paraId="792D7B03" w14:textId="77777777" w:rsidR="003F590B" w:rsidRDefault="003F590B" w:rsidP="003F590B">
            <w:pPr>
              <w:spacing w:after="0"/>
              <w:jc w:val="center"/>
              <w:rPr>
                <w:bCs/>
                <w:sz w:val="22"/>
                <w:szCs w:val="22"/>
                <w:lang w:eastAsia="en-AU"/>
              </w:rPr>
            </w:pPr>
          </w:p>
        </w:tc>
        <w:tc>
          <w:tcPr>
            <w:tcW w:w="4059" w:type="dxa"/>
            <w:tcBorders>
              <w:top w:val="single" w:sz="4" w:space="0" w:color="BFBFBF" w:themeColor="background1" w:themeShade="BF"/>
            </w:tcBorders>
            <w:vAlign w:val="center"/>
          </w:tcPr>
          <w:p w14:paraId="693B98E0" w14:textId="1EBDFA06" w:rsidR="003F590B" w:rsidRDefault="003F590B" w:rsidP="003F590B">
            <w:pPr>
              <w:spacing w:after="0"/>
              <w:jc w:val="center"/>
              <w:rPr>
                <w:bCs/>
                <w:sz w:val="22"/>
                <w:szCs w:val="22"/>
                <w:lang w:eastAsia="en-AU"/>
              </w:rPr>
            </w:pPr>
            <w:r>
              <w:rPr>
                <w:bCs/>
                <w:sz w:val="22"/>
                <w:szCs w:val="22"/>
                <w:lang w:eastAsia="en-AU"/>
              </w:rPr>
              <w:t>Name of witness</w:t>
            </w:r>
          </w:p>
        </w:tc>
      </w:tr>
      <w:tr w:rsidR="003F590B" w14:paraId="5F224820" w14:textId="77777777" w:rsidTr="006907FC">
        <w:tc>
          <w:tcPr>
            <w:tcW w:w="4531" w:type="dxa"/>
            <w:vAlign w:val="center"/>
          </w:tcPr>
          <w:p w14:paraId="46F0CD70" w14:textId="77777777" w:rsidR="003F590B" w:rsidRDefault="003F590B" w:rsidP="003F590B">
            <w:pPr>
              <w:spacing w:after="0"/>
              <w:jc w:val="center"/>
              <w:rPr>
                <w:bCs/>
                <w:sz w:val="22"/>
                <w:szCs w:val="22"/>
                <w:lang w:eastAsia="en-AU"/>
              </w:rPr>
            </w:pPr>
          </w:p>
        </w:tc>
        <w:tc>
          <w:tcPr>
            <w:tcW w:w="426" w:type="dxa"/>
          </w:tcPr>
          <w:p w14:paraId="1F060A38" w14:textId="77777777" w:rsidR="003F590B" w:rsidRDefault="003F590B" w:rsidP="003F590B">
            <w:pPr>
              <w:spacing w:after="0"/>
              <w:jc w:val="center"/>
              <w:rPr>
                <w:bCs/>
                <w:sz w:val="22"/>
                <w:szCs w:val="22"/>
                <w:lang w:eastAsia="en-AU"/>
              </w:rPr>
            </w:pPr>
          </w:p>
        </w:tc>
        <w:tc>
          <w:tcPr>
            <w:tcW w:w="4059" w:type="dxa"/>
            <w:vAlign w:val="center"/>
          </w:tcPr>
          <w:p w14:paraId="45C2D997" w14:textId="77777777" w:rsidR="003F590B" w:rsidRDefault="003F590B" w:rsidP="003F590B">
            <w:pPr>
              <w:spacing w:after="0"/>
              <w:jc w:val="center"/>
              <w:rPr>
                <w:bCs/>
                <w:sz w:val="22"/>
                <w:szCs w:val="22"/>
                <w:lang w:eastAsia="en-AU"/>
              </w:rPr>
            </w:pPr>
          </w:p>
        </w:tc>
      </w:tr>
      <w:tr w:rsidR="003F590B" w14:paraId="189CC4A6" w14:textId="77777777" w:rsidTr="006907FC">
        <w:tc>
          <w:tcPr>
            <w:tcW w:w="4531" w:type="dxa"/>
            <w:tcBorders>
              <w:bottom w:val="single" w:sz="4" w:space="0" w:color="BFBFBF" w:themeColor="background1" w:themeShade="BF"/>
            </w:tcBorders>
            <w:vAlign w:val="center"/>
          </w:tcPr>
          <w:p w14:paraId="3E8BE62F" w14:textId="77777777" w:rsidR="003F590B" w:rsidRDefault="003F590B" w:rsidP="003F590B">
            <w:pPr>
              <w:spacing w:after="0"/>
              <w:jc w:val="center"/>
              <w:rPr>
                <w:bCs/>
                <w:sz w:val="22"/>
                <w:szCs w:val="22"/>
                <w:lang w:eastAsia="en-AU"/>
              </w:rPr>
            </w:pPr>
          </w:p>
          <w:p w14:paraId="714A4FB5" w14:textId="77777777" w:rsidR="003F590B" w:rsidRDefault="003F590B" w:rsidP="003F590B">
            <w:pPr>
              <w:spacing w:after="0"/>
              <w:jc w:val="center"/>
              <w:rPr>
                <w:bCs/>
                <w:sz w:val="22"/>
                <w:szCs w:val="22"/>
                <w:lang w:eastAsia="en-AU"/>
              </w:rPr>
            </w:pPr>
          </w:p>
          <w:p w14:paraId="23A9B8BA" w14:textId="77777777" w:rsidR="003F590B" w:rsidRDefault="003F590B" w:rsidP="003F590B">
            <w:pPr>
              <w:spacing w:after="0"/>
              <w:jc w:val="center"/>
              <w:rPr>
                <w:bCs/>
                <w:sz w:val="22"/>
                <w:szCs w:val="22"/>
                <w:lang w:eastAsia="en-AU"/>
              </w:rPr>
            </w:pPr>
          </w:p>
        </w:tc>
        <w:tc>
          <w:tcPr>
            <w:tcW w:w="426" w:type="dxa"/>
          </w:tcPr>
          <w:p w14:paraId="6BB3E770" w14:textId="77777777" w:rsidR="003F590B" w:rsidRDefault="003F590B" w:rsidP="003F590B">
            <w:pPr>
              <w:spacing w:after="0"/>
              <w:jc w:val="center"/>
              <w:rPr>
                <w:bCs/>
                <w:sz w:val="22"/>
                <w:szCs w:val="22"/>
                <w:lang w:eastAsia="en-AU"/>
              </w:rPr>
            </w:pPr>
          </w:p>
        </w:tc>
        <w:tc>
          <w:tcPr>
            <w:tcW w:w="4059" w:type="dxa"/>
            <w:vAlign w:val="center"/>
          </w:tcPr>
          <w:p w14:paraId="41208BB7" w14:textId="60D52331" w:rsidR="003F590B" w:rsidRDefault="003F590B" w:rsidP="003F590B">
            <w:pPr>
              <w:spacing w:after="0"/>
              <w:jc w:val="center"/>
              <w:rPr>
                <w:bCs/>
                <w:sz w:val="22"/>
                <w:szCs w:val="22"/>
                <w:lang w:eastAsia="en-AU"/>
              </w:rPr>
            </w:pPr>
          </w:p>
        </w:tc>
      </w:tr>
      <w:tr w:rsidR="003F590B" w14:paraId="4C165F78" w14:textId="77777777" w:rsidTr="006907FC">
        <w:tc>
          <w:tcPr>
            <w:tcW w:w="4531" w:type="dxa"/>
            <w:tcBorders>
              <w:top w:val="single" w:sz="4" w:space="0" w:color="BFBFBF" w:themeColor="background1" w:themeShade="BF"/>
            </w:tcBorders>
            <w:vAlign w:val="center"/>
          </w:tcPr>
          <w:p w14:paraId="76CC117E" w14:textId="427BBA5A" w:rsidR="003F590B" w:rsidRDefault="003F590B" w:rsidP="003F590B">
            <w:pPr>
              <w:spacing w:after="0"/>
              <w:jc w:val="center"/>
              <w:rPr>
                <w:bCs/>
                <w:sz w:val="22"/>
                <w:szCs w:val="22"/>
                <w:lang w:eastAsia="en-AU"/>
              </w:rPr>
            </w:pPr>
            <w:r>
              <w:rPr>
                <w:bCs/>
                <w:sz w:val="22"/>
                <w:szCs w:val="22"/>
                <w:lang w:eastAsia="en-AU"/>
              </w:rPr>
              <w:t>Date</w:t>
            </w:r>
          </w:p>
        </w:tc>
        <w:tc>
          <w:tcPr>
            <w:tcW w:w="426" w:type="dxa"/>
          </w:tcPr>
          <w:p w14:paraId="1ACCAB8B" w14:textId="77777777" w:rsidR="003F590B" w:rsidRDefault="003F590B" w:rsidP="003F590B">
            <w:pPr>
              <w:spacing w:after="0"/>
              <w:jc w:val="center"/>
              <w:rPr>
                <w:bCs/>
                <w:sz w:val="22"/>
                <w:szCs w:val="22"/>
                <w:lang w:eastAsia="en-AU"/>
              </w:rPr>
            </w:pPr>
          </w:p>
        </w:tc>
        <w:tc>
          <w:tcPr>
            <w:tcW w:w="4059" w:type="dxa"/>
            <w:vAlign w:val="center"/>
          </w:tcPr>
          <w:p w14:paraId="0DC7FBDF" w14:textId="6FC2AF51" w:rsidR="003F590B" w:rsidRDefault="003F590B" w:rsidP="003F590B">
            <w:pPr>
              <w:spacing w:after="0"/>
              <w:jc w:val="center"/>
              <w:rPr>
                <w:bCs/>
                <w:sz w:val="22"/>
                <w:szCs w:val="22"/>
                <w:lang w:eastAsia="en-AU"/>
              </w:rPr>
            </w:pPr>
          </w:p>
        </w:tc>
      </w:tr>
    </w:tbl>
    <w:p w14:paraId="1624344F" w14:textId="77777777" w:rsidR="0073587D" w:rsidRDefault="0073587D" w:rsidP="00107D8D">
      <w:pPr>
        <w:rPr>
          <w:bCs/>
          <w:sz w:val="22"/>
          <w:szCs w:val="22"/>
          <w:lang w:eastAsia="en-AU"/>
        </w:rPr>
      </w:pPr>
    </w:p>
    <w:p w14:paraId="00DE27B8" w14:textId="09558D3C" w:rsidR="003F590B" w:rsidRDefault="003F590B" w:rsidP="003F590B">
      <w:pPr>
        <w:rPr>
          <w:bCs/>
          <w:sz w:val="22"/>
          <w:szCs w:val="22"/>
          <w:lang w:eastAsia="en-AU"/>
        </w:rPr>
      </w:pPr>
      <w:r w:rsidRPr="0073587D">
        <w:rPr>
          <w:bCs/>
          <w:sz w:val="22"/>
          <w:szCs w:val="22"/>
          <w:lang w:eastAsia="en-AU"/>
        </w:rPr>
        <w:t xml:space="preserve">Signed for </w:t>
      </w:r>
      <w:r w:rsidRPr="00480C2E">
        <w:rPr>
          <w:bCs/>
          <w:sz w:val="22"/>
          <w:szCs w:val="22"/>
          <w:highlight w:val="lightGray"/>
          <w:lang w:eastAsia="en-AU"/>
        </w:rPr>
        <w:t xml:space="preserve">[insert Party </w:t>
      </w:r>
      <w:r>
        <w:rPr>
          <w:bCs/>
          <w:sz w:val="22"/>
          <w:szCs w:val="22"/>
          <w:highlight w:val="lightGray"/>
          <w:lang w:eastAsia="en-AU"/>
        </w:rPr>
        <w:t>2</w:t>
      </w:r>
      <w:r w:rsidRPr="00480C2E">
        <w:rPr>
          <w:bCs/>
          <w:sz w:val="22"/>
          <w:szCs w:val="22"/>
          <w:highlight w:val="lightGray"/>
          <w:lang w:eastAsia="en-AU"/>
        </w:rPr>
        <w:t xml:space="preserve"> name]</w:t>
      </w:r>
      <w:r w:rsidRPr="0073587D">
        <w:rPr>
          <w:bCs/>
          <w:sz w:val="22"/>
          <w:szCs w:val="22"/>
          <w:lang w:eastAsia="en-AU"/>
        </w:rPr>
        <w:t xml:space="preserve"> by its authorised representative in the presence of</w:t>
      </w:r>
      <w:r>
        <w:rPr>
          <w:bCs/>
          <w:sz w:val="22"/>
          <w:szCs w:val="22"/>
          <w:lang w:eastAsia="en-AU"/>
        </w:rPr>
        <w:t xml:space="preserve"> </w:t>
      </w:r>
      <w:r w:rsidRPr="00480C2E">
        <w:rPr>
          <w:bCs/>
          <w:sz w:val="22"/>
          <w:szCs w:val="22"/>
          <w:highlight w:val="lightGray"/>
          <w:lang w:eastAsia="en-AU"/>
        </w:rPr>
        <w:t>[name of witness]</w:t>
      </w:r>
      <w:r>
        <w:rPr>
          <w:bCs/>
          <w:sz w:val="22"/>
          <w:szCs w:val="22"/>
          <w:lang w:eastAsia="en-AU"/>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26"/>
        <w:gridCol w:w="4059"/>
      </w:tblGrid>
      <w:tr w:rsidR="003F590B" w14:paraId="10CE41D2" w14:textId="77777777" w:rsidTr="00480C2E">
        <w:tc>
          <w:tcPr>
            <w:tcW w:w="4531" w:type="dxa"/>
            <w:tcBorders>
              <w:bottom w:val="single" w:sz="4" w:space="0" w:color="BFBFBF" w:themeColor="background1" w:themeShade="BF"/>
            </w:tcBorders>
            <w:vAlign w:val="center"/>
          </w:tcPr>
          <w:p w14:paraId="65A673B7" w14:textId="77777777" w:rsidR="003F590B" w:rsidRDefault="003F590B" w:rsidP="00480C2E">
            <w:pPr>
              <w:spacing w:after="0"/>
              <w:jc w:val="center"/>
              <w:rPr>
                <w:bCs/>
                <w:sz w:val="22"/>
                <w:szCs w:val="22"/>
                <w:lang w:eastAsia="en-AU"/>
              </w:rPr>
            </w:pPr>
          </w:p>
          <w:p w14:paraId="3DB22453" w14:textId="77777777" w:rsidR="003F590B" w:rsidRDefault="003F590B" w:rsidP="00480C2E">
            <w:pPr>
              <w:spacing w:after="0"/>
              <w:jc w:val="center"/>
              <w:rPr>
                <w:bCs/>
                <w:sz w:val="22"/>
                <w:szCs w:val="22"/>
                <w:lang w:eastAsia="en-AU"/>
              </w:rPr>
            </w:pPr>
          </w:p>
          <w:p w14:paraId="76285838" w14:textId="77777777" w:rsidR="003F590B" w:rsidRDefault="003F590B" w:rsidP="00480C2E">
            <w:pPr>
              <w:spacing w:after="0"/>
              <w:jc w:val="center"/>
              <w:rPr>
                <w:bCs/>
                <w:sz w:val="22"/>
                <w:szCs w:val="22"/>
                <w:lang w:eastAsia="en-AU"/>
              </w:rPr>
            </w:pPr>
          </w:p>
        </w:tc>
        <w:tc>
          <w:tcPr>
            <w:tcW w:w="426" w:type="dxa"/>
          </w:tcPr>
          <w:p w14:paraId="04CD54E8" w14:textId="77777777" w:rsidR="003F590B" w:rsidRDefault="003F590B" w:rsidP="00480C2E">
            <w:pPr>
              <w:spacing w:after="0"/>
              <w:jc w:val="center"/>
              <w:rPr>
                <w:bCs/>
                <w:sz w:val="22"/>
                <w:szCs w:val="22"/>
                <w:lang w:eastAsia="en-AU"/>
              </w:rPr>
            </w:pPr>
          </w:p>
        </w:tc>
        <w:tc>
          <w:tcPr>
            <w:tcW w:w="4059" w:type="dxa"/>
            <w:tcBorders>
              <w:bottom w:val="single" w:sz="4" w:space="0" w:color="BFBFBF" w:themeColor="background1" w:themeShade="BF"/>
            </w:tcBorders>
            <w:vAlign w:val="center"/>
          </w:tcPr>
          <w:p w14:paraId="543F05CC" w14:textId="77777777" w:rsidR="003F590B" w:rsidRDefault="003F590B" w:rsidP="00480C2E">
            <w:pPr>
              <w:spacing w:after="0"/>
              <w:jc w:val="center"/>
              <w:rPr>
                <w:bCs/>
                <w:sz w:val="22"/>
                <w:szCs w:val="22"/>
                <w:lang w:eastAsia="en-AU"/>
              </w:rPr>
            </w:pPr>
          </w:p>
        </w:tc>
      </w:tr>
      <w:tr w:rsidR="003F590B" w14:paraId="61F08512" w14:textId="77777777" w:rsidTr="00480C2E">
        <w:tc>
          <w:tcPr>
            <w:tcW w:w="4531" w:type="dxa"/>
            <w:tcBorders>
              <w:top w:val="single" w:sz="4" w:space="0" w:color="BFBFBF" w:themeColor="background1" w:themeShade="BF"/>
            </w:tcBorders>
            <w:vAlign w:val="center"/>
          </w:tcPr>
          <w:p w14:paraId="53BFDF8B" w14:textId="77777777" w:rsidR="003F590B" w:rsidRDefault="003F590B" w:rsidP="00480C2E">
            <w:pPr>
              <w:spacing w:after="0"/>
              <w:jc w:val="center"/>
              <w:rPr>
                <w:bCs/>
                <w:sz w:val="22"/>
                <w:szCs w:val="22"/>
                <w:lang w:eastAsia="en-AU"/>
              </w:rPr>
            </w:pPr>
            <w:r>
              <w:rPr>
                <w:bCs/>
                <w:sz w:val="22"/>
                <w:szCs w:val="22"/>
                <w:lang w:eastAsia="en-AU"/>
              </w:rPr>
              <w:t>Signature of authorised representative</w:t>
            </w:r>
          </w:p>
        </w:tc>
        <w:tc>
          <w:tcPr>
            <w:tcW w:w="426" w:type="dxa"/>
          </w:tcPr>
          <w:p w14:paraId="02EFB190" w14:textId="77777777" w:rsidR="003F590B" w:rsidRDefault="003F590B" w:rsidP="00480C2E">
            <w:pPr>
              <w:spacing w:after="0"/>
              <w:jc w:val="center"/>
              <w:rPr>
                <w:bCs/>
                <w:sz w:val="22"/>
                <w:szCs w:val="22"/>
                <w:lang w:eastAsia="en-AU"/>
              </w:rPr>
            </w:pPr>
          </w:p>
        </w:tc>
        <w:tc>
          <w:tcPr>
            <w:tcW w:w="4059" w:type="dxa"/>
            <w:tcBorders>
              <w:top w:val="single" w:sz="4" w:space="0" w:color="BFBFBF" w:themeColor="background1" w:themeShade="BF"/>
            </w:tcBorders>
            <w:vAlign w:val="center"/>
          </w:tcPr>
          <w:p w14:paraId="407BA187" w14:textId="77777777" w:rsidR="003F590B" w:rsidRDefault="003F590B" w:rsidP="00480C2E">
            <w:pPr>
              <w:spacing w:after="0"/>
              <w:jc w:val="center"/>
              <w:rPr>
                <w:bCs/>
                <w:sz w:val="22"/>
                <w:szCs w:val="22"/>
                <w:lang w:eastAsia="en-AU"/>
              </w:rPr>
            </w:pPr>
            <w:r>
              <w:rPr>
                <w:bCs/>
                <w:sz w:val="22"/>
                <w:szCs w:val="22"/>
                <w:lang w:eastAsia="en-AU"/>
              </w:rPr>
              <w:t>Name and position of authorised representative</w:t>
            </w:r>
          </w:p>
        </w:tc>
      </w:tr>
      <w:tr w:rsidR="003F590B" w14:paraId="44C1A85B" w14:textId="77777777" w:rsidTr="00480C2E">
        <w:tc>
          <w:tcPr>
            <w:tcW w:w="4531" w:type="dxa"/>
            <w:vAlign w:val="center"/>
          </w:tcPr>
          <w:p w14:paraId="632DE9E4" w14:textId="77777777" w:rsidR="003F590B" w:rsidRDefault="003F590B" w:rsidP="00480C2E">
            <w:pPr>
              <w:spacing w:after="0"/>
              <w:jc w:val="center"/>
              <w:rPr>
                <w:bCs/>
                <w:sz w:val="22"/>
                <w:szCs w:val="22"/>
                <w:lang w:eastAsia="en-AU"/>
              </w:rPr>
            </w:pPr>
          </w:p>
        </w:tc>
        <w:tc>
          <w:tcPr>
            <w:tcW w:w="426" w:type="dxa"/>
          </w:tcPr>
          <w:p w14:paraId="7372AE4F" w14:textId="77777777" w:rsidR="003F590B" w:rsidRDefault="003F590B" w:rsidP="00480C2E">
            <w:pPr>
              <w:spacing w:after="0"/>
              <w:jc w:val="center"/>
              <w:rPr>
                <w:bCs/>
                <w:sz w:val="22"/>
                <w:szCs w:val="22"/>
                <w:lang w:eastAsia="en-AU"/>
              </w:rPr>
            </w:pPr>
          </w:p>
        </w:tc>
        <w:tc>
          <w:tcPr>
            <w:tcW w:w="4059" w:type="dxa"/>
            <w:vAlign w:val="center"/>
          </w:tcPr>
          <w:p w14:paraId="11960EC7" w14:textId="77777777" w:rsidR="003F590B" w:rsidRDefault="003F590B" w:rsidP="00480C2E">
            <w:pPr>
              <w:spacing w:after="0"/>
              <w:jc w:val="center"/>
              <w:rPr>
                <w:bCs/>
                <w:sz w:val="22"/>
                <w:szCs w:val="22"/>
                <w:lang w:eastAsia="en-AU"/>
              </w:rPr>
            </w:pPr>
          </w:p>
        </w:tc>
      </w:tr>
      <w:tr w:rsidR="003F590B" w14:paraId="6042686E" w14:textId="77777777" w:rsidTr="00480C2E">
        <w:tc>
          <w:tcPr>
            <w:tcW w:w="4531" w:type="dxa"/>
            <w:tcBorders>
              <w:bottom w:val="single" w:sz="4" w:space="0" w:color="BFBFBF" w:themeColor="background1" w:themeShade="BF"/>
            </w:tcBorders>
            <w:vAlign w:val="center"/>
          </w:tcPr>
          <w:p w14:paraId="54649083" w14:textId="77777777" w:rsidR="003F590B" w:rsidRDefault="003F590B" w:rsidP="00480C2E">
            <w:pPr>
              <w:spacing w:after="0"/>
              <w:jc w:val="center"/>
              <w:rPr>
                <w:bCs/>
                <w:sz w:val="22"/>
                <w:szCs w:val="22"/>
                <w:lang w:eastAsia="en-AU"/>
              </w:rPr>
            </w:pPr>
          </w:p>
          <w:p w14:paraId="3108C92F" w14:textId="77777777" w:rsidR="003F590B" w:rsidRDefault="003F590B" w:rsidP="00480C2E">
            <w:pPr>
              <w:spacing w:after="0"/>
              <w:jc w:val="center"/>
              <w:rPr>
                <w:bCs/>
                <w:sz w:val="22"/>
                <w:szCs w:val="22"/>
                <w:lang w:eastAsia="en-AU"/>
              </w:rPr>
            </w:pPr>
          </w:p>
          <w:p w14:paraId="391AD083" w14:textId="77777777" w:rsidR="003F590B" w:rsidRDefault="003F590B" w:rsidP="00480C2E">
            <w:pPr>
              <w:spacing w:after="0"/>
              <w:jc w:val="center"/>
              <w:rPr>
                <w:bCs/>
                <w:sz w:val="22"/>
                <w:szCs w:val="22"/>
                <w:lang w:eastAsia="en-AU"/>
              </w:rPr>
            </w:pPr>
          </w:p>
        </w:tc>
        <w:tc>
          <w:tcPr>
            <w:tcW w:w="426" w:type="dxa"/>
            <w:tcBorders>
              <w:left w:val="nil"/>
            </w:tcBorders>
          </w:tcPr>
          <w:p w14:paraId="54BE1385" w14:textId="77777777" w:rsidR="003F590B" w:rsidRDefault="003F590B" w:rsidP="00480C2E">
            <w:pPr>
              <w:spacing w:after="0"/>
              <w:jc w:val="center"/>
              <w:rPr>
                <w:bCs/>
                <w:sz w:val="22"/>
                <w:szCs w:val="22"/>
                <w:lang w:eastAsia="en-AU"/>
              </w:rPr>
            </w:pPr>
          </w:p>
        </w:tc>
        <w:tc>
          <w:tcPr>
            <w:tcW w:w="4059" w:type="dxa"/>
            <w:tcBorders>
              <w:bottom w:val="single" w:sz="4" w:space="0" w:color="BFBFBF" w:themeColor="background1" w:themeShade="BF"/>
            </w:tcBorders>
            <w:vAlign w:val="center"/>
          </w:tcPr>
          <w:p w14:paraId="1AFFBEAB" w14:textId="77777777" w:rsidR="003F590B" w:rsidRDefault="003F590B" w:rsidP="00480C2E">
            <w:pPr>
              <w:spacing w:after="0"/>
              <w:jc w:val="center"/>
              <w:rPr>
                <w:bCs/>
                <w:sz w:val="22"/>
                <w:szCs w:val="22"/>
                <w:lang w:eastAsia="en-AU"/>
              </w:rPr>
            </w:pPr>
          </w:p>
        </w:tc>
      </w:tr>
      <w:tr w:rsidR="003F590B" w14:paraId="6095768A" w14:textId="77777777" w:rsidTr="00480C2E">
        <w:tc>
          <w:tcPr>
            <w:tcW w:w="4531" w:type="dxa"/>
            <w:tcBorders>
              <w:top w:val="single" w:sz="4" w:space="0" w:color="BFBFBF" w:themeColor="background1" w:themeShade="BF"/>
            </w:tcBorders>
            <w:vAlign w:val="center"/>
          </w:tcPr>
          <w:p w14:paraId="6EAD3AA5" w14:textId="77777777" w:rsidR="003F590B" w:rsidRDefault="003F590B" w:rsidP="00480C2E">
            <w:pPr>
              <w:spacing w:after="0"/>
              <w:jc w:val="center"/>
              <w:rPr>
                <w:bCs/>
                <w:sz w:val="22"/>
                <w:szCs w:val="22"/>
                <w:lang w:eastAsia="en-AU"/>
              </w:rPr>
            </w:pPr>
            <w:r>
              <w:rPr>
                <w:bCs/>
                <w:sz w:val="22"/>
                <w:szCs w:val="22"/>
                <w:lang w:eastAsia="en-AU"/>
              </w:rPr>
              <w:t>Signature of witness</w:t>
            </w:r>
          </w:p>
        </w:tc>
        <w:tc>
          <w:tcPr>
            <w:tcW w:w="426" w:type="dxa"/>
          </w:tcPr>
          <w:p w14:paraId="06AFC15C" w14:textId="77777777" w:rsidR="003F590B" w:rsidRDefault="003F590B" w:rsidP="00480C2E">
            <w:pPr>
              <w:spacing w:after="0"/>
              <w:jc w:val="center"/>
              <w:rPr>
                <w:bCs/>
                <w:sz w:val="22"/>
                <w:szCs w:val="22"/>
                <w:lang w:eastAsia="en-AU"/>
              </w:rPr>
            </w:pPr>
          </w:p>
        </w:tc>
        <w:tc>
          <w:tcPr>
            <w:tcW w:w="4059" w:type="dxa"/>
            <w:tcBorders>
              <w:top w:val="single" w:sz="4" w:space="0" w:color="BFBFBF" w:themeColor="background1" w:themeShade="BF"/>
            </w:tcBorders>
            <w:vAlign w:val="center"/>
          </w:tcPr>
          <w:p w14:paraId="1F998BD0" w14:textId="77777777" w:rsidR="003F590B" w:rsidRDefault="003F590B" w:rsidP="00480C2E">
            <w:pPr>
              <w:spacing w:after="0"/>
              <w:jc w:val="center"/>
              <w:rPr>
                <w:bCs/>
                <w:sz w:val="22"/>
                <w:szCs w:val="22"/>
                <w:lang w:eastAsia="en-AU"/>
              </w:rPr>
            </w:pPr>
            <w:r>
              <w:rPr>
                <w:bCs/>
                <w:sz w:val="22"/>
                <w:szCs w:val="22"/>
                <w:lang w:eastAsia="en-AU"/>
              </w:rPr>
              <w:t>Name of witness</w:t>
            </w:r>
          </w:p>
        </w:tc>
      </w:tr>
      <w:tr w:rsidR="003F590B" w14:paraId="40CF3486" w14:textId="77777777" w:rsidTr="00480C2E">
        <w:tc>
          <w:tcPr>
            <w:tcW w:w="4531" w:type="dxa"/>
            <w:vAlign w:val="center"/>
          </w:tcPr>
          <w:p w14:paraId="60F16D03" w14:textId="77777777" w:rsidR="003F590B" w:rsidRDefault="003F590B" w:rsidP="00480C2E">
            <w:pPr>
              <w:spacing w:after="0"/>
              <w:jc w:val="center"/>
              <w:rPr>
                <w:bCs/>
                <w:sz w:val="22"/>
                <w:szCs w:val="22"/>
                <w:lang w:eastAsia="en-AU"/>
              </w:rPr>
            </w:pPr>
          </w:p>
        </w:tc>
        <w:tc>
          <w:tcPr>
            <w:tcW w:w="426" w:type="dxa"/>
          </w:tcPr>
          <w:p w14:paraId="28F006F9" w14:textId="77777777" w:rsidR="003F590B" w:rsidRDefault="003F590B" w:rsidP="00480C2E">
            <w:pPr>
              <w:spacing w:after="0"/>
              <w:jc w:val="center"/>
              <w:rPr>
                <w:bCs/>
                <w:sz w:val="22"/>
                <w:szCs w:val="22"/>
                <w:lang w:eastAsia="en-AU"/>
              </w:rPr>
            </w:pPr>
          </w:p>
        </w:tc>
        <w:tc>
          <w:tcPr>
            <w:tcW w:w="4059" w:type="dxa"/>
            <w:vAlign w:val="center"/>
          </w:tcPr>
          <w:p w14:paraId="1B48541A" w14:textId="77777777" w:rsidR="003F590B" w:rsidRDefault="003F590B" w:rsidP="00480C2E">
            <w:pPr>
              <w:spacing w:after="0"/>
              <w:jc w:val="center"/>
              <w:rPr>
                <w:bCs/>
                <w:sz w:val="22"/>
                <w:szCs w:val="22"/>
                <w:lang w:eastAsia="en-AU"/>
              </w:rPr>
            </w:pPr>
          </w:p>
        </w:tc>
      </w:tr>
      <w:tr w:rsidR="003F590B" w14:paraId="5268D829" w14:textId="77777777" w:rsidTr="00480C2E">
        <w:tc>
          <w:tcPr>
            <w:tcW w:w="4531" w:type="dxa"/>
            <w:tcBorders>
              <w:bottom w:val="single" w:sz="4" w:space="0" w:color="BFBFBF" w:themeColor="background1" w:themeShade="BF"/>
            </w:tcBorders>
            <w:vAlign w:val="center"/>
          </w:tcPr>
          <w:p w14:paraId="681ED2AB" w14:textId="77777777" w:rsidR="003F590B" w:rsidRDefault="003F590B" w:rsidP="00480C2E">
            <w:pPr>
              <w:spacing w:after="0"/>
              <w:jc w:val="center"/>
              <w:rPr>
                <w:bCs/>
                <w:sz w:val="22"/>
                <w:szCs w:val="22"/>
                <w:lang w:eastAsia="en-AU"/>
              </w:rPr>
            </w:pPr>
          </w:p>
          <w:p w14:paraId="0184C9BC" w14:textId="77777777" w:rsidR="003F590B" w:rsidRDefault="003F590B" w:rsidP="00480C2E">
            <w:pPr>
              <w:spacing w:after="0"/>
              <w:jc w:val="center"/>
              <w:rPr>
                <w:bCs/>
                <w:sz w:val="22"/>
                <w:szCs w:val="22"/>
                <w:lang w:eastAsia="en-AU"/>
              </w:rPr>
            </w:pPr>
          </w:p>
          <w:p w14:paraId="5E3BDC14" w14:textId="77777777" w:rsidR="003F590B" w:rsidRDefault="003F590B" w:rsidP="00480C2E">
            <w:pPr>
              <w:spacing w:after="0"/>
              <w:jc w:val="center"/>
              <w:rPr>
                <w:bCs/>
                <w:sz w:val="22"/>
                <w:szCs w:val="22"/>
                <w:lang w:eastAsia="en-AU"/>
              </w:rPr>
            </w:pPr>
          </w:p>
        </w:tc>
        <w:tc>
          <w:tcPr>
            <w:tcW w:w="426" w:type="dxa"/>
          </w:tcPr>
          <w:p w14:paraId="3976E09B" w14:textId="77777777" w:rsidR="003F590B" w:rsidRDefault="003F590B" w:rsidP="00480C2E">
            <w:pPr>
              <w:spacing w:after="0"/>
              <w:jc w:val="center"/>
              <w:rPr>
                <w:bCs/>
                <w:sz w:val="22"/>
                <w:szCs w:val="22"/>
                <w:lang w:eastAsia="en-AU"/>
              </w:rPr>
            </w:pPr>
          </w:p>
        </w:tc>
        <w:tc>
          <w:tcPr>
            <w:tcW w:w="4059" w:type="dxa"/>
            <w:vAlign w:val="center"/>
          </w:tcPr>
          <w:p w14:paraId="20936A7C" w14:textId="77777777" w:rsidR="003F590B" w:rsidRDefault="003F590B" w:rsidP="00480C2E">
            <w:pPr>
              <w:spacing w:after="0"/>
              <w:jc w:val="center"/>
              <w:rPr>
                <w:bCs/>
                <w:sz w:val="22"/>
                <w:szCs w:val="22"/>
                <w:lang w:eastAsia="en-AU"/>
              </w:rPr>
            </w:pPr>
          </w:p>
        </w:tc>
      </w:tr>
      <w:tr w:rsidR="003F590B" w14:paraId="6B76AD40" w14:textId="77777777" w:rsidTr="00480C2E">
        <w:tc>
          <w:tcPr>
            <w:tcW w:w="4531" w:type="dxa"/>
            <w:tcBorders>
              <w:top w:val="single" w:sz="4" w:space="0" w:color="BFBFBF" w:themeColor="background1" w:themeShade="BF"/>
            </w:tcBorders>
            <w:vAlign w:val="center"/>
          </w:tcPr>
          <w:p w14:paraId="1B3970D1" w14:textId="77777777" w:rsidR="003F590B" w:rsidRDefault="003F590B" w:rsidP="00480C2E">
            <w:pPr>
              <w:spacing w:after="0"/>
              <w:jc w:val="center"/>
              <w:rPr>
                <w:bCs/>
                <w:sz w:val="22"/>
                <w:szCs w:val="22"/>
                <w:lang w:eastAsia="en-AU"/>
              </w:rPr>
            </w:pPr>
            <w:r>
              <w:rPr>
                <w:bCs/>
                <w:sz w:val="22"/>
                <w:szCs w:val="22"/>
                <w:lang w:eastAsia="en-AU"/>
              </w:rPr>
              <w:t>Date</w:t>
            </w:r>
          </w:p>
        </w:tc>
        <w:tc>
          <w:tcPr>
            <w:tcW w:w="426" w:type="dxa"/>
          </w:tcPr>
          <w:p w14:paraId="05A9C630" w14:textId="77777777" w:rsidR="003F590B" w:rsidRDefault="003F590B" w:rsidP="00480C2E">
            <w:pPr>
              <w:spacing w:after="0"/>
              <w:jc w:val="center"/>
              <w:rPr>
                <w:bCs/>
                <w:sz w:val="22"/>
                <w:szCs w:val="22"/>
                <w:lang w:eastAsia="en-AU"/>
              </w:rPr>
            </w:pPr>
          </w:p>
        </w:tc>
        <w:tc>
          <w:tcPr>
            <w:tcW w:w="4059" w:type="dxa"/>
            <w:vAlign w:val="center"/>
          </w:tcPr>
          <w:p w14:paraId="5D24E51F" w14:textId="77777777" w:rsidR="003F590B" w:rsidRDefault="003F590B" w:rsidP="00480C2E">
            <w:pPr>
              <w:spacing w:after="0"/>
              <w:jc w:val="center"/>
              <w:rPr>
                <w:bCs/>
                <w:sz w:val="22"/>
                <w:szCs w:val="22"/>
                <w:lang w:eastAsia="en-AU"/>
              </w:rPr>
            </w:pPr>
          </w:p>
        </w:tc>
      </w:tr>
    </w:tbl>
    <w:p w14:paraId="76522BE7" w14:textId="77777777" w:rsidR="003F590B" w:rsidRDefault="003F590B" w:rsidP="00107D8D">
      <w:pPr>
        <w:rPr>
          <w:bCs/>
          <w:sz w:val="22"/>
          <w:szCs w:val="22"/>
          <w:lang w:eastAsia="en-AU"/>
        </w:rPr>
      </w:pPr>
    </w:p>
    <w:p w14:paraId="1388C3F7" w14:textId="77777777" w:rsidR="000A5BF0" w:rsidRDefault="000A5BF0" w:rsidP="000A5BF0">
      <w:pPr>
        <w:rPr>
          <w:lang w:eastAsia="en-AU"/>
        </w:rPr>
      </w:pPr>
    </w:p>
    <w:tbl>
      <w:tblPr>
        <w:tblStyle w:val="TableGrid"/>
        <w:tblW w:w="0" w:type="auto"/>
        <w:tblLook w:val="04A0" w:firstRow="1" w:lastRow="0" w:firstColumn="1" w:lastColumn="0" w:noHBand="0" w:noVBand="1"/>
      </w:tblPr>
      <w:tblGrid>
        <w:gridCol w:w="9016"/>
      </w:tblGrid>
      <w:tr w:rsidR="003F590B" w14:paraId="2201F74D" w14:textId="77777777" w:rsidTr="00480C2E">
        <w:tc>
          <w:tcPr>
            <w:tcW w:w="9016" w:type="dxa"/>
            <w:tcBorders>
              <w:top w:val="single" w:sz="4" w:space="0" w:color="ED7D31" w:themeColor="accent2"/>
              <w:left w:val="single" w:sz="4" w:space="0" w:color="ED7D31" w:themeColor="accent2"/>
              <w:bottom w:val="single" w:sz="4" w:space="0" w:color="ED7D31" w:themeColor="accent2"/>
              <w:right w:val="single" w:sz="4" w:space="0" w:color="ED7D31" w:themeColor="accent2"/>
            </w:tcBorders>
          </w:tcPr>
          <w:p w14:paraId="75644041" w14:textId="20A87EC4" w:rsidR="003F590B" w:rsidRPr="00480C2E" w:rsidRDefault="003F590B" w:rsidP="00480C2E">
            <w:pPr>
              <w:spacing w:after="0"/>
              <w:jc w:val="center"/>
              <w:rPr>
                <w:i/>
                <w:iCs/>
                <w:color w:val="9C244C"/>
                <w:sz w:val="22"/>
                <w:szCs w:val="22"/>
                <w:lang w:eastAsia="en-AU"/>
              </w:rPr>
            </w:pPr>
            <w:r>
              <w:rPr>
                <w:i/>
                <w:iCs/>
                <w:color w:val="9C244C"/>
                <w:sz w:val="22"/>
                <w:szCs w:val="22"/>
                <w:lang w:eastAsia="en-AU"/>
              </w:rPr>
              <w:t>End</w:t>
            </w:r>
            <w:r w:rsidRPr="00480C2E">
              <w:rPr>
                <w:i/>
                <w:iCs/>
                <w:color w:val="9C244C"/>
                <w:sz w:val="22"/>
                <w:szCs w:val="22"/>
                <w:lang w:eastAsia="en-AU"/>
              </w:rPr>
              <w:t xml:space="preserve"> of template</w:t>
            </w:r>
          </w:p>
        </w:tc>
      </w:tr>
    </w:tbl>
    <w:p w14:paraId="4078F7D9" w14:textId="77777777" w:rsidR="003F590B" w:rsidRDefault="003F590B" w:rsidP="003F590B">
      <w:pPr>
        <w:spacing w:after="0"/>
        <w:rPr>
          <w:sz w:val="22"/>
          <w:szCs w:val="22"/>
          <w:lang w:eastAsia="en-AU"/>
        </w:rPr>
      </w:pPr>
    </w:p>
    <w:p w14:paraId="6A457BBD" w14:textId="77777777" w:rsidR="003F590B" w:rsidRPr="000A5BF0" w:rsidRDefault="003F590B" w:rsidP="000A5BF0">
      <w:pPr>
        <w:rPr>
          <w:lang w:eastAsia="en-AU"/>
        </w:rPr>
      </w:pPr>
    </w:p>
    <w:sectPr w:rsidR="003F590B" w:rsidRPr="000A5BF0" w:rsidSect="00DE6F89">
      <w:headerReference w:type="default" r:id="rId11"/>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86AB98" w14:textId="77777777" w:rsidR="00DE6F89" w:rsidRDefault="00DE6F89" w:rsidP="00913574">
      <w:r>
        <w:separator/>
      </w:r>
    </w:p>
  </w:endnote>
  <w:endnote w:type="continuationSeparator" w:id="0">
    <w:p w14:paraId="33EDA7A0" w14:textId="77777777" w:rsidR="00DE6F89" w:rsidRDefault="00DE6F89" w:rsidP="009135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832769" w14:textId="1FCAB589" w:rsidR="00913574" w:rsidRDefault="00913574">
    <w:pPr>
      <w:pStyle w:val="Footer"/>
    </w:pPr>
    <w:r w:rsidRPr="00092B56">
      <w:rPr>
        <w:noProof/>
      </w:rPr>
      <w:drawing>
        <wp:anchor distT="0" distB="0" distL="114300" distR="114300" simplePos="0" relativeHeight="251661312" behindDoc="1" locked="0" layoutInCell="1" allowOverlap="1" wp14:anchorId="3EA316C6" wp14:editId="23B520E2">
          <wp:simplePos x="0" y="0"/>
          <wp:positionH relativeFrom="margin">
            <wp:posOffset>911860</wp:posOffset>
          </wp:positionH>
          <wp:positionV relativeFrom="paragraph">
            <wp:posOffset>-305435</wp:posOffset>
          </wp:positionV>
          <wp:extent cx="3733800" cy="497840"/>
          <wp:effectExtent l="0" t="0" r="0" b="0"/>
          <wp:wrapTight wrapText="bothSides">
            <wp:wrapPolygon edited="0">
              <wp:start x="7935" y="0"/>
              <wp:lineTo x="0" y="1653"/>
              <wp:lineTo x="0" y="19837"/>
              <wp:lineTo x="7384" y="20663"/>
              <wp:lineTo x="13335" y="20663"/>
              <wp:lineTo x="21490" y="16531"/>
              <wp:lineTo x="21490" y="9918"/>
              <wp:lineTo x="18514" y="4959"/>
              <wp:lineTo x="13335" y="0"/>
              <wp:lineTo x="7935" y="0"/>
            </wp:wrapPolygon>
          </wp:wrapTight>
          <wp:docPr id="2002349844" name="Picture 2002349844" descr="Text&#10;&#10;Description automatically generated">
            <a:extLst xmlns:a="http://schemas.openxmlformats.org/drawingml/2006/main">
              <a:ext uri="{FF2B5EF4-FFF2-40B4-BE49-F238E27FC236}">
                <a16:creationId xmlns:a16="http://schemas.microsoft.com/office/drawing/2014/main" id="{0CDC3ECE-DAD8-B37A-94F7-6AD49A3FEFA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descr="Text&#10;&#10;Description automatically generated">
                    <a:extLst>
                      <a:ext uri="{FF2B5EF4-FFF2-40B4-BE49-F238E27FC236}">
                        <a16:creationId xmlns:a16="http://schemas.microsoft.com/office/drawing/2014/main" id="{0CDC3ECE-DAD8-B37A-94F7-6AD49A3FEFAE}"/>
                      </a:ext>
                    </a:extLst>
                  </pic:cNvPr>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3733800" cy="49784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3CCF14" w14:textId="77777777" w:rsidR="00DE6F89" w:rsidRDefault="00DE6F89" w:rsidP="00913574">
      <w:r>
        <w:separator/>
      </w:r>
    </w:p>
  </w:footnote>
  <w:footnote w:type="continuationSeparator" w:id="0">
    <w:p w14:paraId="23CEA532" w14:textId="77777777" w:rsidR="00DE6F89" w:rsidRDefault="00DE6F89" w:rsidP="009135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14A9B0" w14:textId="4298208F" w:rsidR="00913574" w:rsidRDefault="00913574">
    <w:pPr>
      <w:pStyle w:val="Header"/>
    </w:pPr>
    <w:r>
      <w:rPr>
        <w:noProof/>
      </w:rPr>
      <w:drawing>
        <wp:anchor distT="0" distB="0" distL="114300" distR="114300" simplePos="0" relativeHeight="251659264" behindDoc="1" locked="1" layoutInCell="1" allowOverlap="1" wp14:anchorId="6125EBFC" wp14:editId="6ACF555B">
          <wp:simplePos x="0" y="0"/>
          <wp:positionH relativeFrom="page">
            <wp:align>left</wp:align>
          </wp:positionH>
          <wp:positionV relativeFrom="page">
            <wp:align>top</wp:align>
          </wp:positionV>
          <wp:extent cx="7563485" cy="10691495"/>
          <wp:effectExtent l="0" t="0" r="0" b="0"/>
          <wp:wrapNone/>
          <wp:docPr id="1997436545" name="Picture 1997436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age.png"/>
                  <pic:cNvPicPr/>
                </pic:nvPicPr>
                <pic:blipFill>
                  <a:blip r:embed="rId1">
                    <a:extLst>
                      <a:ext uri="{28A0092B-C50C-407E-A947-70E740481C1C}">
                        <a14:useLocalDpi xmlns:a14="http://schemas.microsoft.com/office/drawing/2010/main" val="0"/>
                      </a:ext>
                    </a:extLst>
                  </a:blip>
                  <a:stretch>
                    <a:fillRect/>
                  </a:stretch>
                </pic:blipFill>
                <pic:spPr>
                  <a:xfrm>
                    <a:off x="0" y="0"/>
                    <a:ext cx="7563485" cy="1069149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AF9ECB1E"/>
    <w:lvl w:ilvl="0">
      <w:start w:val="1"/>
      <w:numFmt w:val="bullet"/>
      <w:pStyle w:val="ListBullet2"/>
      <w:lvlText w:val=""/>
      <w:lvlJc w:val="left"/>
      <w:pPr>
        <w:tabs>
          <w:tab w:val="num" w:pos="643"/>
        </w:tabs>
        <w:ind w:left="643" w:hanging="360"/>
      </w:pPr>
      <w:rPr>
        <w:rFonts w:ascii="Symbol" w:hAnsi="Symbol" w:hint="default"/>
      </w:rPr>
    </w:lvl>
  </w:abstractNum>
  <w:abstractNum w:abstractNumId="1" w15:restartNumberingAfterBreak="0">
    <w:nsid w:val="09623679"/>
    <w:multiLevelType w:val="hybridMultilevel"/>
    <w:tmpl w:val="F20068C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9BD12E7"/>
    <w:multiLevelType w:val="multilevel"/>
    <w:tmpl w:val="9780A3B0"/>
    <w:lvl w:ilvl="0">
      <w:start w:val="1"/>
      <w:numFmt w:val="bullet"/>
      <w:pStyle w:val="ListBullet"/>
      <w:lvlText w:val=""/>
      <w:lvlJc w:val="left"/>
      <w:pPr>
        <w:ind w:left="360" w:hanging="360"/>
      </w:pPr>
      <w:rPr>
        <w:rFonts w:ascii="Symbol" w:hAnsi="Symbol" w:hint="default"/>
        <w:color w:val="264F90"/>
        <w:w w:val="100"/>
        <w:sz w:val="20"/>
        <w:szCs w:val="20"/>
      </w:rPr>
    </w:lvl>
    <w:lvl w:ilvl="1">
      <w:start w:val="1"/>
      <w:numFmt w:val="bullet"/>
      <w:lvlText w:val=""/>
      <w:lvlJc w:val="left"/>
      <w:pPr>
        <w:ind w:left="720" w:hanging="360"/>
      </w:pPr>
      <w:rPr>
        <w:rFonts w:ascii="Wingdings" w:hAnsi="Wingdings" w:hint="default"/>
        <w:color w:val="auto"/>
      </w:rPr>
    </w:lvl>
    <w:lvl w:ilvl="2">
      <w:start w:val="1"/>
      <w:numFmt w:val="bullet"/>
      <w:lvlText w:val="o"/>
      <w:lvlJc w:val="left"/>
      <w:pPr>
        <w:ind w:left="1080" w:hanging="360"/>
      </w:pPr>
      <w:rPr>
        <w:rFonts w:ascii="Courier New" w:hAnsi="Courier New" w:hint="default"/>
        <w:color w:val="264F90"/>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 w15:restartNumberingAfterBreak="0">
    <w:nsid w:val="30DB792A"/>
    <w:multiLevelType w:val="hybridMultilevel"/>
    <w:tmpl w:val="37CA9792"/>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4" w15:restartNumberingAfterBreak="0">
    <w:nsid w:val="33D06277"/>
    <w:multiLevelType w:val="hybridMultilevel"/>
    <w:tmpl w:val="DAA6D130"/>
    <w:lvl w:ilvl="0" w:tplc="0C090001">
      <w:start w:val="1"/>
      <w:numFmt w:val="bullet"/>
      <w:lvlText w:val=""/>
      <w:lvlJc w:val="left"/>
      <w:pPr>
        <w:ind w:left="720" w:hanging="360"/>
      </w:pPr>
      <w:rPr>
        <w:rFonts w:ascii="Symbol" w:hAnsi="Symbol" w:hint="default"/>
      </w:rPr>
    </w:lvl>
    <w:lvl w:ilvl="1" w:tplc="7B38A992">
      <w:start w:val="1"/>
      <w:numFmt w:val="bullet"/>
      <w:lvlText w:val=""/>
      <w:lvlJc w:val="left"/>
      <w:pPr>
        <w:ind w:left="1440" w:hanging="360"/>
      </w:pPr>
      <w:rPr>
        <w:rFonts w:ascii="Symbol" w:hAnsi="Symbol"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3FB00649"/>
    <w:multiLevelType w:val="hybridMultilevel"/>
    <w:tmpl w:val="8E1E7F66"/>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6" w15:restartNumberingAfterBreak="0">
    <w:nsid w:val="414776E0"/>
    <w:multiLevelType w:val="hybridMultilevel"/>
    <w:tmpl w:val="5E1E043C"/>
    <w:lvl w:ilvl="0" w:tplc="0C090001">
      <w:start w:val="1"/>
      <w:numFmt w:val="bullet"/>
      <w:lvlText w:val=""/>
      <w:lvlJc w:val="left"/>
      <w:pPr>
        <w:ind w:left="720" w:hanging="360"/>
      </w:pPr>
      <w:rPr>
        <w:rFonts w:ascii="Symbol" w:hAnsi="Symbol" w:hint="default"/>
      </w:rPr>
    </w:lvl>
    <w:lvl w:ilvl="1" w:tplc="7B38A992">
      <w:start w:val="1"/>
      <w:numFmt w:val="bullet"/>
      <w:lvlText w:val=""/>
      <w:lvlJc w:val="left"/>
      <w:pPr>
        <w:ind w:left="1440" w:hanging="360"/>
      </w:pPr>
      <w:rPr>
        <w:rFonts w:ascii="Symbol" w:hAnsi="Symbol"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65535C48"/>
    <w:multiLevelType w:val="hybridMultilevel"/>
    <w:tmpl w:val="18527818"/>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num w:numId="1" w16cid:durableId="59376444">
    <w:abstractNumId w:val="2"/>
  </w:num>
  <w:num w:numId="2" w16cid:durableId="112869592">
    <w:abstractNumId w:val="0"/>
  </w:num>
  <w:num w:numId="3" w16cid:durableId="1642271019">
    <w:abstractNumId w:val="6"/>
  </w:num>
  <w:num w:numId="4" w16cid:durableId="359861219">
    <w:abstractNumId w:val="4"/>
  </w:num>
  <w:num w:numId="5" w16cid:durableId="1674839806">
    <w:abstractNumId w:val="7"/>
  </w:num>
  <w:num w:numId="6" w16cid:durableId="443229013">
    <w:abstractNumId w:val="3"/>
  </w:num>
  <w:num w:numId="7" w16cid:durableId="1041825979">
    <w:abstractNumId w:val="5"/>
  </w:num>
  <w:num w:numId="8" w16cid:durableId="2053915188">
    <w:abstractNumId w:val="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3574"/>
    <w:rsid w:val="00026CD0"/>
    <w:rsid w:val="00040A16"/>
    <w:rsid w:val="000472A0"/>
    <w:rsid w:val="00061D9C"/>
    <w:rsid w:val="00066651"/>
    <w:rsid w:val="00070D47"/>
    <w:rsid w:val="000870DA"/>
    <w:rsid w:val="000A5BF0"/>
    <w:rsid w:val="000A628A"/>
    <w:rsid w:val="000D0B9A"/>
    <w:rsid w:val="000F140A"/>
    <w:rsid w:val="00106679"/>
    <w:rsid w:val="00107D8D"/>
    <w:rsid w:val="00113BA4"/>
    <w:rsid w:val="00127E06"/>
    <w:rsid w:val="00131027"/>
    <w:rsid w:val="00157397"/>
    <w:rsid w:val="0016400B"/>
    <w:rsid w:val="0017478D"/>
    <w:rsid w:val="00181DC1"/>
    <w:rsid w:val="001857EC"/>
    <w:rsid w:val="001938C7"/>
    <w:rsid w:val="001B2530"/>
    <w:rsid w:val="001B508C"/>
    <w:rsid w:val="001B6AE2"/>
    <w:rsid w:val="001D1638"/>
    <w:rsid w:val="001D3410"/>
    <w:rsid w:val="001D371C"/>
    <w:rsid w:val="001F30E1"/>
    <w:rsid w:val="002253A6"/>
    <w:rsid w:val="00243345"/>
    <w:rsid w:val="00275C6E"/>
    <w:rsid w:val="00283233"/>
    <w:rsid w:val="002A3523"/>
    <w:rsid w:val="002C52C3"/>
    <w:rsid w:val="002F0F50"/>
    <w:rsid w:val="002F7403"/>
    <w:rsid w:val="003014B4"/>
    <w:rsid w:val="00344FBA"/>
    <w:rsid w:val="003601AB"/>
    <w:rsid w:val="00381D73"/>
    <w:rsid w:val="00393BFD"/>
    <w:rsid w:val="003B3186"/>
    <w:rsid w:val="003C142D"/>
    <w:rsid w:val="003F590B"/>
    <w:rsid w:val="004055AE"/>
    <w:rsid w:val="0044558B"/>
    <w:rsid w:val="004526C9"/>
    <w:rsid w:val="00464297"/>
    <w:rsid w:val="00486B4B"/>
    <w:rsid w:val="004B5C0A"/>
    <w:rsid w:val="004B747C"/>
    <w:rsid w:val="004C2F60"/>
    <w:rsid w:val="004C4292"/>
    <w:rsid w:val="004D1D89"/>
    <w:rsid w:val="004D2ED6"/>
    <w:rsid w:val="004D5B00"/>
    <w:rsid w:val="004E1757"/>
    <w:rsid w:val="004F4CDD"/>
    <w:rsid w:val="005303BA"/>
    <w:rsid w:val="00531539"/>
    <w:rsid w:val="0054484D"/>
    <w:rsid w:val="0054551E"/>
    <w:rsid w:val="0056124C"/>
    <w:rsid w:val="005824FF"/>
    <w:rsid w:val="00597438"/>
    <w:rsid w:val="005A6174"/>
    <w:rsid w:val="005B07C1"/>
    <w:rsid w:val="005B2834"/>
    <w:rsid w:val="005B72D2"/>
    <w:rsid w:val="005C43F0"/>
    <w:rsid w:val="005D582B"/>
    <w:rsid w:val="005D6473"/>
    <w:rsid w:val="0060226F"/>
    <w:rsid w:val="006117C6"/>
    <w:rsid w:val="006133E3"/>
    <w:rsid w:val="0061683F"/>
    <w:rsid w:val="00640B62"/>
    <w:rsid w:val="0065237C"/>
    <w:rsid w:val="00661783"/>
    <w:rsid w:val="00664450"/>
    <w:rsid w:val="0066743B"/>
    <w:rsid w:val="00681FF6"/>
    <w:rsid w:val="006907FC"/>
    <w:rsid w:val="00692BD3"/>
    <w:rsid w:val="006968A8"/>
    <w:rsid w:val="006C6DB3"/>
    <w:rsid w:val="006E3BF6"/>
    <w:rsid w:val="00720D5D"/>
    <w:rsid w:val="0073587D"/>
    <w:rsid w:val="00736365"/>
    <w:rsid w:val="007458B6"/>
    <w:rsid w:val="00746C69"/>
    <w:rsid w:val="00762F45"/>
    <w:rsid w:val="007669B9"/>
    <w:rsid w:val="00774FD6"/>
    <w:rsid w:val="00797B39"/>
    <w:rsid w:val="007A0D03"/>
    <w:rsid w:val="007A5025"/>
    <w:rsid w:val="007C16E5"/>
    <w:rsid w:val="007C515B"/>
    <w:rsid w:val="00801232"/>
    <w:rsid w:val="00803C11"/>
    <w:rsid w:val="008137C0"/>
    <w:rsid w:val="008300E3"/>
    <w:rsid w:val="0083533E"/>
    <w:rsid w:val="00885646"/>
    <w:rsid w:val="0089329E"/>
    <w:rsid w:val="008A08FB"/>
    <w:rsid w:val="008B0A0A"/>
    <w:rsid w:val="008B1D75"/>
    <w:rsid w:val="008D40EA"/>
    <w:rsid w:val="008F34A8"/>
    <w:rsid w:val="00913574"/>
    <w:rsid w:val="00926D1F"/>
    <w:rsid w:val="00935359"/>
    <w:rsid w:val="00946C54"/>
    <w:rsid w:val="00954A94"/>
    <w:rsid w:val="0097027A"/>
    <w:rsid w:val="009860C5"/>
    <w:rsid w:val="009A4D09"/>
    <w:rsid w:val="00A05927"/>
    <w:rsid w:val="00A30230"/>
    <w:rsid w:val="00A320D3"/>
    <w:rsid w:val="00A43406"/>
    <w:rsid w:val="00A51605"/>
    <w:rsid w:val="00A95D7B"/>
    <w:rsid w:val="00AA6AD1"/>
    <w:rsid w:val="00AB3EA1"/>
    <w:rsid w:val="00AC1B7D"/>
    <w:rsid w:val="00AD34FB"/>
    <w:rsid w:val="00AF16CF"/>
    <w:rsid w:val="00B00E63"/>
    <w:rsid w:val="00B041A3"/>
    <w:rsid w:val="00B20D06"/>
    <w:rsid w:val="00B435AB"/>
    <w:rsid w:val="00B5260D"/>
    <w:rsid w:val="00B84953"/>
    <w:rsid w:val="00BA2FA9"/>
    <w:rsid w:val="00BA5D3B"/>
    <w:rsid w:val="00BA78ED"/>
    <w:rsid w:val="00BB14E3"/>
    <w:rsid w:val="00BD5D51"/>
    <w:rsid w:val="00BD6F30"/>
    <w:rsid w:val="00C04AA1"/>
    <w:rsid w:val="00C06B78"/>
    <w:rsid w:val="00C51EBB"/>
    <w:rsid w:val="00C55A3E"/>
    <w:rsid w:val="00C8074A"/>
    <w:rsid w:val="00CA348A"/>
    <w:rsid w:val="00CA65AF"/>
    <w:rsid w:val="00CC123F"/>
    <w:rsid w:val="00CE483B"/>
    <w:rsid w:val="00CE7E7B"/>
    <w:rsid w:val="00D1721B"/>
    <w:rsid w:val="00D26D02"/>
    <w:rsid w:val="00D317A1"/>
    <w:rsid w:val="00D34A2D"/>
    <w:rsid w:val="00D4098B"/>
    <w:rsid w:val="00D420FE"/>
    <w:rsid w:val="00D83EA5"/>
    <w:rsid w:val="00D90A0F"/>
    <w:rsid w:val="00D922F6"/>
    <w:rsid w:val="00D95E56"/>
    <w:rsid w:val="00DB3977"/>
    <w:rsid w:val="00DE1DD0"/>
    <w:rsid w:val="00DE6F89"/>
    <w:rsid w:val="00DF27FA"/>
    <w:rsid w:val="00E025E5"/>
    <w:rsid w:val="00E0774C"/>
    <w:rsid w:val="00E13FA9"/>
    <w:rsid w:val="00E34729"/>
    <w:rsid w:val="00E3693A"/>
    <w:rsid w:val="00E566BF"/>
    <w:rsid w:val="00E836C9"/>
    <w:rsid w:val="00E97D1D"/>
    <w:rsid w:val="00EA66EC"/>
    <w:rsid w:val="00EB132A"/>
    <w:rsid w:val="00EB28D1"/>
    <w:rsid w:val="00EB3365"/>
    <w:rsid w:val="00EB5A91"/>
    <w:rsid w:val="00EC05BB"/>
    <w:rsid w:val="00EC6CBE"/>
    <w:rsid w:val="00ED7471"/>
    <w:rsid w:val="00EE13CF"/>
    <w:rsid w:val="00EF52DD"/>
    <w:rsid w:val="00EF6A86"/>
    <w:rsid w:val="00F039CA"/>
    <w:rsid w:val="00F15B8A"/>
    <w:rsid w:val="00F27C7E"/>
    <w:rsid w:val="00F301D4"/>
    <w:rsid w:val="00F31BFF"/>
    <w:rsid w:val="00F4461C"/>
    <w:rsid w:val="00F64BB2"/>
    <w:rsid w:val="00F75C76"/>
    <w:rsid w:val="00FC034D"/>
    <w:rsid w:val="33423AD9"/>
    <w:rsid w:val="487B5F8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DD0420"/>
  <w15:chartTrackingRefBased/>
  <w15:docId w15:val="{45949D5B-5E8F-4912-B4F8-BCD6002676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6B4B"/>
    <w:pPr>
      <w:spacing w:after="200" w:line="276" w:lineRule="auto"/>
    </w:pPr>
    <w:rPr>
      <w:rFonts w:eastAsia="Times New Roman" w:cs="Times New Roman"/>
      <w:kern w:val="0"/>
      <w:sz w:val="24"/>
      <w:szCs w:val="24"/>
      <w:lang w:eastAsia="en-GB"/>
      <w14:ligatures w14:val="none"/>
    </w:rPr>
  </w:style>
  <w:style w:type="paragraph" w:styleId="Heading1">
    <w:name w:val="heading 1"/>
    <w:basedOn w:val="Normal"/>
    <w:next w:val="Normal"/>
    <w:link w:val="Heading1Char"/>
    <w:uiPriority w:val="9"/>
    <w:qFormat/>
    <w:rsid w:val="004526C9"/>
    <w:pPr>
      <w:outlineLvl w:val="0"/>
    </w:pPr>
    <w:rPr>
      <w:rFonts w:ascii="Calibri" w:hAnsi="Calibri" w:cs="Calibri"/>
      <w:b/>
      <w:bCs/>
      <w:color w:val="98002E"/>
      <w:sz w:val="26"/>
      <w:szCs w:val="26"/>
      <w:lang w:eastAsia="en-AU"/>
    </w:rPr>
  </w:style>
  <w:style w:type="paragraph" w:styleId="Heading2">
    <w:name w:val="heading 2"/>
    <w:basedOn w:val="Normal"/>
    <w:next w:val="Normal"/>
    <w:link w:val="Heading2Char"/>
    <w:uiPriority w:val="9"/>
    <w:unhideWhenUsed/>
    <w:qFormat/>
    <w:rsid w:val="004526C9"/>
    <w:pPr>
      <w:outlineLvl w:val="1"/>
    </w:pPr>
    <w:rPr>
      <w:rFonts w:ascii="Calibri" w:hAnsi="Calibri" w:cs="Calibri"/>
      <w:i/>
      <w:iCs/>
      <w:color w:val="9C244C"/>
      <w:sz w:val="26"/>
      <w:szCs w:val="26"/>
      <w:lang w:eastAsia="en-AU"/>
    </w:rPr>
  </w:style>
  <w:style w:type="paragraph" w:styleId="Heading3">
    <w:name w:val="heading 3"/>
    <w:basedOn w:val="Normal"/>
    <w:next w:val="Normal"/>
    <w:link w:val="Heading3Char"/>
    <w:uiPriority w:val="9"/>
    <w:semiHidden/>
    <w:unhideWhenUsed/>
    <w:qFormat/>
    <w:rsid w:val="00EE13CF"/>
    <w:pPr>
      <w:keepNext/>
      <w:keepLines/>
      <w:spacing w:before="40" w:line="259" w:lineRule="auto"/>
      <w:outlineLvl w:val="2"/>
    </w:pPr>
    <w:rPr>
      <w:rFonts w:asciiTheme="majorHAnsi" w:eastAsiaTheme="majorEastAsia" w:hAnsiTheme="majorHAnsi" w:cstheme="majorBidi"/>
      <w:color w:val="1F3763" w:themeColor="accent1" w:themeShade="7F"/>
      <w:kern w:val="2"/>
      <w:lang w:eastAsia="en-US"/>
      <w14:ligatures w14:val="standardContextual"/>
    </w:rPr>
  </w:style>
  <w:style w:type="paragraph" w:styleId="Heading4">
    <w:name w:val="heading 4"/>
    <w:basedOn w:val="Normal"/>
    <w:next w:val="Normal"/>
    <w:link w:val="Heading4Char"/>
    <w:uiPriority w:val="9"/>
    <w:semiHidden/>
    <w:unhideWhenUsed/>
    <w:qFormat/>
    <w:rsid w:val="005B07C1"/>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EE13CF"/>
    <w:pPr>
      <w:keepNext/>
      <w:keepLines/>
      <w:spacing w:before="40" w:line="259" w:lineRule="auto"/>
      <w:outlineLvl w:val="4"/>
    </w:pPr>
    <w:rPr>
      <w:rFonts w:asciiTheme="majorHAnsi" w:eastAsiaTheme="majorEastAsia" w:hAnsiTheme="majorHAnsi" w:cstheme="majorBidi"/>
      <w:color w:val="2F5496" w:themeColor="accent1" w:themeShade="BF"/>
      <w:kern w:val="2"/>
      <w:sz w:val="22"/>
      <w:szCs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13574"/>
    <w:pPr>
      <w:tabs>
        <w:tab w:val="center" w:pos="4513"/>
        <w:tab w:val="right" w:pos="9026"/>
      </w:tabs>
    </w:pPr>
    <w:rPr>
      <w:rFonts w:eastAsiaTheme="minorHAnsi" w:cstheme="minorBidi"/>
      <w:kern w:val="2"/>
      <w:sz w:val="22"/>
      <w:szCs w:val="22"/>
      <w:lang w:eastAsia="en-US"/>
      <w14:ligatures w14:val="standardContextual"/>
    </w:rPr>
  </w:style>
  <w:style w:type="character" w:customStyle="1" w:styleId="HeaderChar">
    <w:name w:val="Header Char"/>
    <w:basedOn w:val="DefaultParagraphFont"/>
    <w:link w:val="Header"/>
    <w:uiPriority w:val="99"/>
    <w:rsid w:val="00913574"/>
  </w:style>
  <w:style w:type="paragraph" w:styleId="Footer">
    <w:name w:val="footer"/>
    <w:basedOn w:val="Normal"/>
    <w:link w:val="FooterChar"/>
    <w:uiPriority w:val="99"/>
    <w:unhideWhenUsed/>
    <w:rsid w:val="00913574"/>
    <w:pPr>
      <w:tabs>
        <w:tab w:val="center" w:pos="4513"/>
        <w:tab w:val="right" w:pos="9026"/>
      </w:tabs>
    </w:pPr>
    <w:rPr>
      <w:rFonts w:eastAsiaTheme="minorHAnsi" w:cstheme="minorBidi"/>
      <w:kern w:val="2"/>
      <w:sz w:val="22"/>
      <w:szCs w:val="22"/>
      <w:lang w:eastAsia="en-US"/>
      <w14:ligatures w14:val="standardContextual"/>
    </w:rPr>
  </w:style>
  <w:style w:type="character" w:customStyle="1" w:styleId="FooterChar">
    <w:name w:val="Footer Char"/>
    <w:basedOn w:val="DefaultParagraphFont"/>
    <w:link w:val="Footer"/>
    <w:uiPriority w:val="99"/>
    <w:rsid w:val="00913574"/>
  </w:style>
  <w:style w:type="paragraph" w:styleId="Revision">
    <w:name w:val="Revision"/>
    <w:hidden/>
    <w:uiPriority w:val="99"/>
    <w:semiHidden/>
    <w:rsid w:val="004055AE"/>
    <w:pPr>
      <w:spacing w:after="0" w:line="240" w:lineRule="auto"/>
    </w:pPr>
  </w:style>
  <w:style w:type="table" w:styleId="TableGrid">
    <w:name w:val="Table Grid"/>
    <w:basedOn w:val="TableNormal"/>
    <w:uiPriority w:val="39"/>
    <w:rsid w:val="00E13F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3FA9"/>
    <w:pPr>
      <w:spacing w:after="160" w:line="259" w:lineRule="auto"/>
      <w:ind w:left="720"/>
      <w:contextualSpacing/>
    </w:pPr>
    <w:rPr>
      <w:rFonts w:eastAsiaTheme="minorHAnsi" w:cstheme="minorBidi"/>
      <w:kern w:val="2"/>
      <w:sz w:val="22"/>
      <w:szCs w:val="22"/>
      <w:lang w:eastAsia="en-US"/>
      <w14:ligatures w14:val="standardContextual"/>
    </w:rPr>
  </w:style>
  <w:style w:type="character" w:styleId="Hyperlink">
    <w:name w:val="Hyperlink"/>
    <w:basedOn w:val="DefaultParagraphFont"/>
    <w:uiPriority w:val="99"/>
    <w:unhideWhenUsed/>
    <w:rsid w:val="003C142D"/>
    <w:rPr>
      <w:color w:val="0563C1" w:themeColor="hyperlink"/>
      <w:u w:val="single"/>
    </w:rPr>
  </w:style>
  <w:style w:type="character" w:styleId="UnresolvedMention">
    <w:name w:val="Unresolved Mention"/>
    <w:basedOn w:val="DefaultParagraphFont"/>
    <w:uiPriority w:val="99"/>
    <w:semiHidden/>
    <w:unhideWhenUsed/>
    <w:rsid w:val="003C142D"/>
    <w:rPr>
      <w:color w:val="605E5C"/>
      <w:shd w:val="clear" w:color="auto" w:fill="E1DFDD"/>
    </w:rPr>
  </w:style>
  <w:style w:type="character" w:styleId="CommentReference">
    <w:name w:val="annotation reference"/>
    <w:basedOn w:val="DefaultParagraphFont"/>
    <w:uiPriority w:val="99"/>
    <w:semiHidden/>
    <w:unhideWhenUsed/>
    <w:rsid w:val="00061D9C"/>
    <w:rPr>
      <w:sz w:val="16"/>
      <w:szCs w:val="16"/>
    </w:rPr>
  </w:style>
  <w:style w:type="paragraph" w:styleId="CommentText">
    <w:name w:val="annotation text"/>
    <w:basedOn w:val="Normal"/>
    <w:link w:val="CommentTextChar"/>
    <w:uiPriority w:val="99"/>
    <w:unhideWhenUsed/>
    <w:rsid w:val="00061D9C"/>
    <w:pPr>
      <w:spacing w:after="160"/>
    </w:pPr>
    <w:rPr>
      <w:rFonts w:eastAsiaTheme="minorHAnsi" w:cstheme="minorBidi"/>
      <w:kern w:val="2"/>
      <w:sz w:val="20"/>
      <w:szCs w:val="20"/>
      <w:lang w:eastAsia="en-US"/>
      <w14:ligatures w14:val="standardContextual"/>
    </w:rPr>
  </w:style>
  <w:style w:type="character" w:customStyle="1" w:styleId="CommentTextChar">
    <w:name w:val="Comment Text Char"/>
    <w:basedOn w:val="DefaultParagraphFont"/>
    <w:link w:val="CommentText"/>
    <w:uiPriority w:val="99"/>
    <w:rsid w:val="00061D9C"/>
    <w:rPr>
      <w:sz w:val="20"/>
      <w:szCs w:val="20"/>
    </w:rPr>
  </w:style>
  <w:style w:type="paragraph" w:styleId="CommentSubject">
    <w:name w:val="annotation subject"/>
    <w:basedOn w:val="CommentText"/>
    <w:next w:val="CommentText"/>
    <w:link w:val="CommentSubjectChar"/>
    <w:uiPriority w:val="99"/>
    <w:semiHidden/>
    <w:unhideWhenUsed/>
    <w:rsid w:val="00061D9C"/>
    <w:rPr>
      <w:b/>
      <w:bCs/>
    </w:rPr>
  </w:style>
  <w:style w:type="character" w:customStyle="1" w:styleId="CommentSubjectChar">
    <w:name w:val="Comment Subject Char"/>
    <w:basedOn w:val="CommentTextChar"/>
    <w:link w:val="CommentSubject"/>
    <w:uiPriority w:val="99"/>
    <w:semiHidden/>
    <w:rsid w:val="00061D9C"/>
    <w:rPr>
      <w:b/>
      <w:bCs/>
      <w:sz w:val="20"/>
      <w:szCs w:val="20"/>
    </w:rPr>
  </w:style>
  <w:style w:type="paragraph" w:styleId="ListBullet">
    <w:name w:val="List Bullet"/>
    <w:aliases w:val="List Bullet 1"/>
    <w:basedOn w:val="Normal"/>
    <w:uiPriority w:val="99"/>
    <w:qFormat/>
    <w:rsid w:val="00344FBA"/>
    <w:pPr>
      <w:numPr>
        <w:numId w:val="1"/>
      </w:numPr>
      <w:spacing w:before="40" w:after="80" w:line="280" w:lineRule="atLeast"/>
    </w:pPr>
    <w:rPr>
      <w:rFonts w:ascii="Arial" w:hAnsi="Arial"/>
      <w:iCs/>
      <w:sz w:val="20"/>
      <w:szCs w:val="20"/>
      <w:lang w:eastAsia="en-US"/>
    </w:rPr>
  </w:style>
  <w:style w:type="character" w:customStyle="1" w:styleId="Heading2Char">
    <w:name w:val="Heading 2 Char"/>
    <w:basedOn w:val="DefaultParagraphFont"/>
    <w:link w:val="Heading2"/>
    <w:uiPriority w:val="9"/>
    <w:rsid w:val="004526C9"/>
    <w:rPr>
      <w:rFonts w:ascii="Calibri" w:eastAsia="Times New Roman" w:hAnsi="Calibri" w:cs="Calibri"/>
      <w:i/>
      <w:iCs/>
      <w:color w:val="9C244C"/>
      <w:kern w:val="0"/>
      <w:sz w:val="26"/>
      <w:szCs w:val="26"/>
      <w:lang w:eastAsia="en-AU"/>
      <w14:ligatures w14:val="none"/>
    </w:rPr>
  </w:style>
  <w:style w:type="character" w:styleId="IntenseEmphasis">
    <w:name w:val="Intense Emphasis"/>
    <w:basedOn w:val="DefaultParagraphFont"/>
    <w:uiPriority w:val="21"/>
    <w:qFormat/>
    <w:rsid w:val="00344FBA"/>
    <w:rPr>
      <w:i/>
      <w:iCs/>
      <w:color w:val="4472C4" w:themeColor="accent1"/>
    </w:rPr>
  </w:style>
  <w:style w:type="character" w:customStyle="1" w:styleId="Heading3Char">
    <w:name w:val="Heading 3 Char"/>
    <w:basedOn w:val="DefaultParagraphFont"/>
    <w:link w:val="Heading3"/>
    <w:uiPriority w:val="9"/>
    <w:semiHidden/>
    <w:rsid w:val="00EE13CF"/>
    <w:rPr>
      <w:rFonts w:asciiTheme="majorHAnsi" w:eastAsiaTheme="majorEastAsia" w:hAnsiTheme="majorHAnsi" w:cstheme="majorBidi"/>
      <w:color w:val="1F3763" w:themeColor="accent1" w:themeShade="7F"/>
      <w:sz w:val="24"/>
      <w:szCs w:val="24"/>
    </w:rPr>
  </w:style>
  <w:style w:type="character" w:customStyle="1" w:styleId="Heading5Char">
    <w:name w:val="Heading 5 Char"/>
    <w:basedOn w:val="DefaultParagraphFont"/>
    <w:link w:val="Heading5"/>
    <w:uiPriority w:val="9"/>
    <w:semiHidden/>
    <w:rsid w:val="00EE13CF"/>
    <w:rPr>
      <w:rFonts w:asciiTheme="majorHAnsi" w:eastAsiaTheme="majorEastAsia" w:hAnsiTheme="majorHAnsi" w:cstheme="majorBidi"/>
      <w:color w:val="2F5496" w:themeColor="accent1" w:themeShade="BF"/>
    </w:rPr>
  </w:style>
  <w:style w:type="paragraph" w:styleId="NormalWeb">
    <w:name w:val="Normal (Web)"/>
    <w:basedOn w:val="Normal"/>
    <w:uiPriority w:val="99"/>
    <w:semiHidden/>
    <w:unhideWhenUsed/>
    <w:rsid w:val="00EE13CF"/>
    <w:pPr>
      <w:spacing w:after="160" w:line="259" w:lineRule="auto"/>
    </w:pPr>
    <w:rPr>
      <w:rFonts w:eastAsiaTheme="minorHAnsi"/>
      <w:kern w:val="2"/>
      <w:lang w:eastAsia="en-US"/>
      <w14:ligatures w14:val="standardContextual"/>
    </w:rPr>
  </w:style>
  <w:style w:type="character" w:customStyle="1" w:styleId="Heading4Char">
    <w:name w:val="Heading 4 Char"/>
    <w:basedOn w:val="DefaultParagraphFont"/>
    <w:link w:val="Heading4"/>
    <w:uiPriority w:val="9"/>
    <w:semiHidden/>
    <w:rsid w:val="005B07C1"/>
    <w:rPr>
      <w:rFonts w:asciiTheme="majorHAnsi" w:eastAsiaTheme="majorEastAsia" w:hAnsiTheme="majorHAnsi" w:cstheme="majorBidi"/>
      <w:i/>
      <w:iCs/>
      <w:color w:val="2F5496" w:themeColor="accent1" w:themeShade="BF"/>
      <w:kern w:val="0"/>
      <w:sz w:val="24"/>
      <w:szCs w:val="24"/>
      <w:lang w:eastAsia="en-GB"/>
      <w14:ligatures w14:val="none"/>
    </w:rPr>
  </w:style>
  <w:style w:type="character" w:styleId="FollowedHyperlink">
    <w:name w:val="FollowedHyperlink"/>
    <w:basedOn w:val="DefaultParagraphFont"/>
    <w:uiPriority w:val="99"/>
    <w:semiHidden/>
    <w:unhideWhenUsed/>
    <w:rsid w:val="00275C6E"/>
    <w:rPr>
      <w:color w:val="954F72" w:themeColor="followedHyperlink"/>
      <w:u w:val="single"/>
    </w:rPr>
  </w:style>
  <w:style w:type="paragraph" w:customStyle="1" w:styleId="Default">
    <w:name w:val="Default"/>
    <w:rsid w:val="001D3410"/>
    <w:pPr>
      <w:autoSpaceDE w:val="0"/>
      <w:autoSpaceDN w:val="0"/>
      <w:adjustRightInd w:val="0"/>
      <w:spacing w:after="0" w:line="240" w:lineRule="auto"/>
    </w:pPr>
    <w:rPr>
      <w:rFonts w:ascii="Arial" w:hAnsi="Arial" w:cs="Arial"/>
      <w:color w:val="000000"/>
      <w:kern w:val="0"/>
      <w:sz w:val="24"/>
      <w:szCs w:val="24"/>
      <w:lang w:val="en-GB"/>
    </w:rPr>
  </w:style>
  <w:style w:type="paragraph" w:styleId="Title">
    <w:name w:val="Title"/>
    <w:basedOn w:val="Normal"/>
    <w:next w:val="Normal"/>
    <w:link w:val="TitleChar"/>
    <w:uiPriority w:val="10"/>
    <w:qFormat/>
    <w:rsid w:val="00D317A1"/>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17A1"/>
    <w:rPr>
      <w:rFonts w:asciiTheme="majorHAnsi" w:eastAsiaTheme="majorEastAsia" w:hAnsiTheme="majorHAnsi" w:cstheme="majorBidi"/>
      <w:spacing w:val="-10"/>
      <w:kern w:val="28"/>
      <w:sz w:val="56"/>
      <w:szCs w:val="56"/>
      <w:lang w:eastAsia="en-GB"/>
      <w14:ligatures w14:val="none"/>
    </w:rPr>
  </w:style>
  <w:style w:type="character" w:customStyle="1" w:styleId="Heading1Char">
    <w:name w:val="Heading 1 Char"/>
    <w:basedOn w:val="DefaultParagraphFont"/>
    <w:link w:val="Heading1"/>
    <w:uiPriority w:val="9"/>
    <w:rsid w:val="004526C9"/>
    <w:rPr>
      <w:rFonts w:ascii="Calibri" w:eastAsia="Times New Roman" w:hAnsi="Calibri" w:cs="Calibri"/>
      <w:b/>
      <w:bCs/>
      <w:color w:val="98002E"/>
      <w:kern w:val="0"/>
      <w:sz w:val="26"/>
      <w:szCs w:val="26"/>
      <w:lang w:eastAsia="en-AU"/>
      <w14:ligatures w14:val="none"/>
    </w:rPr>
  </w:style>
  <w:style w:type="paragraph" w:styleId="ListBullet2">
    <w:name w:val="List Bullet 2"/>
    <w:basedOn w:val="Normal"/>
    <w:uiPriority w:val="99"/>
    <w:semiHidden/>
    <w:unhideWhenUsed/>
    <w:rsid w:val="000A5BF0"/>
    <w:pPr>
      <w:numPr>
        <w:numId w:val="2"/>
      </w:numPr>
      <w:contextualSpacing/>
    </w:pPr>
  </w:style>
  <w:style w:type="paragraph" w:styleId="TOCHeading">
    <w:name w:val="TOC Heading"/>
    <w:basedOn w:val="Heading1"/>
    <w:next w:val="Normal"/>
    <w:uiPriority w:val="39"/>
    <w:unhideWhenUsed/>
    <w:qFormat/>
    <w:rsid w:val="004C4292"/>
    <w:pPr>
      <w:keepNext/>
      <w:keepLines/>
      <w:spacing w:before="240" w:after="0" w:line="259" w:lineRule="auto"/>
      <w:outlineLvl w:val="9"/>
    </w:pPr>
    <w:rPr>
      <w:rFonts w:asciiTheme="majorHAnsi" w:eastAsiaTheme="majorEastAsia" w:hAnsiTheme="majorHAnsi" w:cstheme="majorBidi"/>
      <w:b w:val="0"/>
      <w:bCs w:val="0"/>
      <w:color w:val="2F5496" w:themeColor="accent1" w:themeShade="BF"/>
      <w:sz w:val="32"/>
      <w:szCs w:val="32"/>
      <w:lang w:val="en-US" w:eastAsia="en-US"/>
    </w:rPr>
  </w:style>
  <w:style w:type="paragraph" w:styleId="TOC1">
    <w:name w:val="toc 1"/>
    <w:basedOn w:val="Normal"/>
    <w:next w:val="Normal"/>
    <w:autoRedefine/>
    <w:uiPriority w:val="39"/>
    <w:unhideWhenUsed/>
    <w:rsid w:val="004C4292"/>
    <w:pPr>
      <w:spacing w:after="100"/>
    </w:pPr>
  </w:style>
  <w:style w:type="paragraph" w:styleId="TOC2">
    <w:name w:val="toc 2"/>
    <w:basedOn w:val="Normal"/>
    <w:next w:val="Normal"/>
    <w:autoRedefine/>
    <w:uiPriority w:val="39"/>
    <w:unhideWhenUsed/>
    <w:rsid w:val="004C4292"/>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123471">
      <w:bodyDiv w:val="1"/>
      <w:marLeft w:val="0"/>
      <w:marRight w:val="0"/>
      <w:marTop w:val="0"/>
      <w:marBottom w:val="0"/>
      <w:divBdr>
        <w:top w:val="none" w:sz="0" w:space="0" w:color="auto"/>
        <w:left w:val="none" w:sz="0" w:space="0" w:color="auto"/>
        <w:bottom w:val="none" w:sz="0" w:space="0" w:color="auto"/>
        <w:right w:val="none" w:sz="0" w:space="0" w:color="auto"/>
      </w:divBdr>
      <w:divsChild>
        <w:div w:id="1926566781">
          <w:marLeft w:val="0"/>
          <w:marRight w:val="0"/>
          <w:marTop w:val="0"/>
          <w:marBottom w:val="0"/>
          <w:divBdr>
            <w:top w:val="single" w:sz="12" w:space="0" w:color="auto"/>
            <w:left w:val="single" w:sz="2" w:space="0" w:color="auto"/>
            <w:bottom w:val="single" w:sz="12" w:space="0" w:color="auto"/>
            <w:right w:val="single" w:sz="2" w:space="0" w:color="auto"/>
          </w:divBdr>
          <w:divsChild>
            <w:div w:id="2134130577">
              <w:marLeft w:val="0"/>
              <w:marRight w:val="0"/>
              <w:marTop w:val="0"/>
              <w:marBottom w:val="0"/>
              <w:divBdr>
                <w:top w:val="single" w:sz="2" w:space="0" w:color="auto"/>
                <w:left w:val="single" w:sz="2" w:space="0" w:color="auto"/>
                <w:bottom w:val="single" w:sz="2" w:space="0" w:color="auto"/>
                <w:right w:val="single" w:sz="2" w:space="0" w:color="auto"/>
              </w:divBdr>
            </w:div>
            <w:div w:id="673722751">
              <w:marLeft w:val="0"/>
              <w:marRight w:val="0"/>
              <w:marTop w:val="0"/>
              <w:marBottom w:val="0"/>
              <w:divBdr>
                <w:top w:val="single" w:sz="2" w:space="0" w:color="auto"/>
                <w:left w:val="single" w:sz="2" w:space="0" w:color="auto"/>
                <w:bottom w:val="single" w:sz="2" w:space="0" w:color="auto"/>
                <w:right w:val="single" w:sz="2" w:space="0" w:color="auto"/>
              </w:divBdr>
            </w:div>
          </w:divsChild>
        </w:div>
        <w:div w:id="893855756">
          <w:marLeft w:val="0"/>
          <w:marRight w:val="0"/>
          <w:marTop w:val="0"/>
          <w:marBottom w:val="0"/>
          <w:divBdr>
            <w:top w:val="single" w:sz="6" w:space="0" w:color="auto"/>
            <w:left w:val="single" w:sz="6" w:space="0" w:color="auto"/>
            <w:bottom w:val="single" w:sz="6" w:space="0" w:color="auto"/>
            <w:right w:val="single" w:sz="6" w:space="0" w:color="auto"/>
          </w:divBdr>
        </w:div>
        <w:div w:id="239947367">
          <w:marLeft w:val="0"/>
          <w:marRight w:val="0"/>
          <w:marTop w:val="0"/>
          <w:marBottom w:val="0"/>
          <w:divBdr>
            <w:top w:val="single" w:sz="2" w:space="0" w:color="auto"/>
            <w:left w:val="single" w:sz="2" w:space="0" w:color="auto"/>
            <w:bottom w:val="single" w:sz="2" w:space="0" w:color="auto"/>
            <w:right w:val="single" w:sz="2" w:space="0" w:color="auto"/>
          </w:divBdr>
          <w:divsChild>
            <w:div w:id="1717393942">
              <w:marLeft w:val="0"/>
              <w:marRight w:val="0"/>
              <w:marTop w:val="0"/>
              <w:marBottom w:val="0"/>
              <w:divBdr>
                <w:top w:val="single" w:sz="2" w:space="0" w:color="auto"/>
                <w:left w:val="single" w:sz="2" w:space="0" w:color="auto"/>
                <w:bottom w:val="single" w:sz="2" w:space="0" w:color="auto"/>
                <w:right w:val="single" w:sz="2" w:space="0" w:color="auto"/>
              </w:divBdr>
            </w:div>
            <w:div w:id="1914704407">
              <w:marLeft w:val="0"/>
              <w:marRight w:val="0"/>
              <w:marTop w:val="0"/>
              <w:marBottom w:val="0"/>
              <w:divBdr>
                <w:top w:val="single" w:sz="2" w:space="0" w:color="auto"/>
                <w:left w:val="single" w:sz="2" w:space="0" w:color="auto"/>
                <w:bottom w:val="single" w:sz="2" w:space="0" w:color="auto"/>
                <w:right w:val="single" w:sz="2" w:space="0" w:color="auto"/>
              </w:divBdr>
              <w:divsChild>
                <w:div w:id="1930460415">
                  <w:marLeft w:val="0"/>
                  <w:marRight w:val="0"/>
                  <w:marTop w:val="0"/>
                  <w:marBottom w:val="0"/>
                  <w:divBdr>
                    <w:top w:val="single" w:sz="2" w:space="0" w:color="auto"/>
                    <w:left w:val="single" w:sz="2" w:space="0" w:color="auto"/>
                    <w:bottom w:val="single" w:sz="2" w:space="0" w:color="auto"/>
                    <w:right w:val="single" w:sz="2" w:space="0" w:color="auto"/>
                  </w:divBdr>
                  <w:divsChild>
                    <w:div w:id="1179664474">
                      <w:marLeft w:val="0"/>
                      <w:marRight w:val="0"/>
                      <w:marTop w:val="0"/>
                      <w:marBottom w:val="0"/>
                      <w:divBdr>
                        <w:top w:val="single" w:sz="2" w:space="0" w:color="auto"/>
                        <w:left w:val="single" w:sz="2" w:space="0" w:color="auto"/>
                        <w:bottom w:val="single" w:sz="2" w:space="0" w:color="auto"/>
                        <w:right w:val="single" w:sz="2" w:space="0" w:color="auto"/>
                      </w:divBdr>
                      <w:divsChild>
                        <w:div w:id="1165365511">
                          <w:marLeft w:val="0"/>
                          <w:marRight w:val="0"/>
                          <w:marTop w:val="0"/>
                          <w:marBottom w:val="0"/>
                          <w:divBdr>
                            <w:top w:val="single" w:sz="2" w:space="0" w:color="auto"/>
                            <w:left w:val="single" w:sz="2" w:space="0" w:color="auto"/>
                            <w:bottom w:val="single" w:sz="2" w:space="0" w:color="auto"/>
                            <w:right w:val="single" w:sz="2" w:space="0" w:color="auto"/>
                          </w:divBdr>
                          <w:divsChild>
                            <w:div w:id="312292795">
                              <w:marLeft w:val="0"/>
                              <w:marRight w:val="0"/>
                              <w:marTop w:val="0"/>
                              <w:marBottom w:val="0"/>
                              <w:divBdr>
                                <w:top w:val="single" w:sz="2" w:space="0" w:color="auto"/>
                                <w:left w:val="single" w:sz="2" w:space="0" w:color="auto"/>
                                <w:bottom w:val="single" w:sz="2" w:space="0" w:color="auto"/>
                                <w:right w:val="single" w:sz="2" w:space="0" w:color="auto"/>
                              </w:divBdr>
                            </w:div>
                            <w:div w:id="1429733433">
                              <w:marLeft w:val="0"/>
                              <w:marRight w:val="0"/>
                              <w:marTop w:val="0"/>
                              <w:marBottom w:val="0"/>
                              <w:divBdr>
                                <w:top w:val="single" w:sz="2" w:space="0" w:color="auto"/>
                                <w:left w:val="single" w:sz="2" w:space="0" w:color="auto"/>
                                <w:bottom w:val="single" w:sz="2" w:space="0" w:color="auto"/>
                                <w:right w:val="single" w:sz="2" w:space="0" w:color="auto"/>
                              </w:divBdr>
                            </w:div>
                            <w:div w:id="622854687">
                              <w:marLeft w:val="0"/>
                              <w:marRight w:val="0"/>
                              <w:marTop w:val="0"/>
                              <w:marBottom w:val="0"/>
                              <w:divBdr>
                                <w:top w:val="single" w:sz="2" w:space="0" w:color="auto"/>
                                <w:left w:val="single" w:sz="2" w:space="0" w:color="auto"/>
                                <w:bottom w:val="single" w:sz="2" w:space="0" w:color="auto"/>
                                <w:right w:val="single" w:sz="2" w:space="0" w:color="auto"/>
                              </w:divBdr>
                            </w:div>
                            <w:div w:id="1610888103">
                              <w:marLeft w:val="0"/>
                              <w:marRight w:val="0"/>
                              <w:marTop w:val="0"/>
                              <w:marBottom w:val="0"/>
                              <w:divBdr>
                                <w:top w:val="single" w:sz="2" w:space="0" w:color="auto"/>
                                <w:left w:val="single" w:sz="2" w:space="0" w:color="auto"/>
                                <w:bottom w:val="single" w:sz="2" w:space="0" w:color="auto"/>
                                <w:right w:val="single" w:sz="2" w:space="0" w:color="auto"/>
                              </w:divBdr>
                            </w:div>
                            <w:div w:id="916019982">
                              <w:marLeft w:val="0"/>
                              <w:marRight w:val="0"/>
                              <w:marTop w:val="0"/>
                              <w:marBottom w:val="0"/>
                              <w:divBdr>
                                <w:top w:val="single" w:sz="2" w:space="0" w:color="auto"/>
                                <w:left w:val="single" w:sz="2" w:space="0" w:color="auto"/>
                                <w:bottom w:val="single" w:sz="2" w:space="0" w:color="auto"/>
                                <w:right w:val="single" w:sz="2" w:space="0" w:color="auto"/>
                              </w:divBdr>
                            </w:div>
                            <w:div w:id="107355032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21893204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2129467199">
          <w:marLeft w:val="0"/>
          <w:marRight w:val="0"/>
          <w:marTop w:val="0"/>
          <w:marBottom w:val="0"/>
          <w:divBdr>
            <w:top w:val="single" w:sz="2" w:space="0" w:color="auto"/>
            <w:left w:val="single" w:sz="2" w:space="0" w:color="auto"/>
            <w:bottom w:val="single" w:sz="2" w:space="0" w:color="auto"/>
            <w:right w:val="single" w:sz="2" w:space="0" w:color="auto"/>
          </w:divBdr>
          <w:divsChild>
            <w:div w:id="800348635">
              <w:marLeft w:val="0"/>
              <w:marRight w:val="0"/>
              <w:marTop w:val="0"/>
              <w:marBottom w:val="0"/>
              <w:divBdr>
                <w:top w:val="single" w:sz="2" w:space="0" w:color="auto"/>
                <w:left w:val="single" w:sz="2" w:space="0" w:color="auto"/>
                <w:bottom w:val="single" w:sz="2" w:space="0" w:color="auto"/>
                <w:right w:val="single" w:sz="2" w:space="0" w:color="auto"/>
              </w:divBdr>
            </w:div>
            <w:div w:id="1369991098">
              <w:marLeft w:val="0"/>
              <w:marRight w:val="0"/>
              <w:marTop w:val="0"/>
              <w:marBottom w:val="0"/>
              <w:divBdr>
                <w:top w:val="single" w:sz="2" w:space="0" w:color="auto"/>
                <w:left w:val="single" w:sz="2" w:space="0" w:color="auto"/>
                <w:bottom w:val="single" w:sz="2" w:space="0" w:color="auto"/>
                <w:right w:val="single" w:sz="2" w:space="0" w:color="auto"/>
              </w:divBdr>
            </w:div>
            <w:div w:id="1830711587">
              <w:marLeft w:val="0"/>
              <w:marRight w:val="0"/>
              <w:marTop w:val="0"/>
              <w:marBottom w:val="0"/>
              <w:divBdr>
                <w:top w:val="single" w:sz="2" w:space="0" w:color="auto"/>
                <w:left w:val="single" w:sz="2" w:space="0" w:color="auto"/>
                <w:bottom w:val="single" w:sz="2" w:space="0" w:color="auto"/>
                <w:right w:val="single" w:sz="2" w:space="0" w:color="auto"/>
              </w:divBdr>
            </w:div>
          </w:divsChild>
        </w:div>
        <w:div w:id="571043825">
          <w:marLeft w:val="0"/>
          <w:marRight w:val="0"/>
          <w:marTop w:val="0"/>
          <w:marBottom w:val="0"/>
          <w:divBdr>
            <w:top w:val="single" w:sz="2" w:space="0" w:color="auto"/>
            <w:left w:val="single" w:sz="2" w:space="0" w:color="auto"/>
            <w:bottom w:val="single" w:sz="2" w:space="0" w:color="auto"/>
            <w:right w:val="single" w:sz="2" w:space="0" w:color="auto"/>
          </w:divBdr>
          <w:divsChild>
            <w:div w:id="145552098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472528291">
      <w:bodyDiv w:val="1"/>
      <w:marLeft w:val="0"/>
      <w:marRight w:val="0"/>
      <w:marTop w:val="0"/>
      <w:marBottom w:val="0"/>
      <w:divBdr>
        <w:top w:val="none" w:sz="0" w:space="0" w:color="auto"/>
        <w:left w:val="none" w:sz="0" w:space="0" w:color="auto"/>
        <w:bottom w:val="none" w:sz="0" w:space="0" w:color="auto"/>
        <w:right w:val="none" w:sz="0" w:space="0" w:color="auto"/>
      </w:divBdr>
      <w:divsChild>
        <w:div w:id="468211221">
          <w:blockQuote w:val="1"/>
          <w:marLeft w:val="720"/>
          <w:marRight w:val="720"/>
          <w:marTop w:val="100"/>
          <w:marBottom w:val="100"/>
          <w:divBdr>
            <w:top w:val="none" w:sz="0" w:space="0" w:color="auto"/>
            <w:left w:val="none" w:sz="0" w:space="0" w:color="auto"/>
            <w:bottom w:val="none" w:sz="0" w:space="0" w:color="auto"/>
            <w:right w:val="none" w:sz="0" w:space="0" w:color="auto"/>
          </w:divBdr>
        </w:div>
        <w:div w:id="1362513801">
          <w:blockQuote w:val="1"/>
          <w:marLeft w:val="720"/>
          <w:marRight w:val="720"/>
          <w:marTop w:val="100"/>
          <w:marBottom w:val="100"/>
          <w:divBdr>
            <w:top w:val="none" w:sz="0" w:space="0" w:color="auto"/>
            <w:left w:val="none" w:sz="0" w:space="0" w:color="auto"/>
            <w:bottom w:val="none" w:sz="0" w:space="0" w:color="auto"/>
            <w:right w:val="none" w:sz="0" w:space="0" w:color="auto"/>
          </w:divBdr>
        </w:div>
        <w:div w:id="5018168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95140059">
      <w:bodyDiv w:val="1"/>
      <w:marLeft w:val="0"/>
      <w:marRight w:val="0"/>
      <w:marTop w:val="0"/>
      <w:marBottom w:val="0"/>
      <w:divBdr>
        <w:top w:val="none" w:sz="0" w:space="0" w:color="auto"/>
        <w:left w:val="none" w:sz="0" w:space="0" w:color="auto"/>
        <w:bottom w:val="none" w:sz="0" w:space="0" w:color="auto"/>
        <w:right w:val="none" w:sz="0" w:space="0" w:color="auto"/>
      </w:divBdr>
    </w:div>
    <w:div w:id="697391426">
      <w:bodyDiv w:val="1"/>
      <w:marLeft w:val="0"/>
      <w:marRight w:val="0"/>
      <w:marTop w:val="0"/>
      <w:marBottom w:val="0"/>
      <w:divBdr>
        <w:top w:val="none" w:sz="0" w:space="0" w:color="auto"/>
        <w:left w:val="none" w:sz="0" w:space="0" w:color="auto"/>
        <w:bottom w:val="none" w:sz="0" w:space="0" w:color="auto"/>
        <w:right w:val="none" w:sz="0" w:space="0" w:color="auto"/>
      </w:divBdr>
      <w:divsChild>
        <w:div w:id="1804228549">
          <w:marLeft w:val="0"/>
          <w:marRight w:val="0"/>
          <w:marTop w:val="0"/>
          <w:marBottom w:val="0"/>
          <w:divBdr>
            <w:top w:val="single" w:sz="2" w:space="0" w:color="auto"/>
            <w:left w:val="single" w:sz="2" w:space="0" w:color="auto"/>
            <w:bottom w:val="single" w:sz="2" w:space="0" w:color="auto"/>
            <w:right w:val="single" w:sz="2" w:space="0" w:color="auto"/>
          </w:divBdr>
        </w:div>
        <w:div w:id="1977566954">
          <w:marLeft w:val="0"/>
          <w:marRight w:val="0"/>
          <w:marTop w:val="0"/>
          <w:marBottom w:val="0"/>
          <w:divBdr>
            <w:top w:val="single" w:sz="2" w:space="0" w:color="auto"/>
            <w:left w:val="single" w:sz="2" w:space="0" w:color="auto"/>
            <w:bottom w:val="single" w:sz="2" w:space="0" w:color="auto"/>
            <w:right w:val="single" w:sz="2" w:space="0" w:color="auto"/>
          </w:divBdr>
          <w:divsChild>
            <w:div w:id="1856726652">
              <w:marLeft w:val="0"/>
              <w:marRight w:val="0"/>
              <w:marTop w:val="0"/>
              <w:marBottom w:val="0"/>
              <w:divBdr>
                <w:top w:val="single" w:sz="2" w:space="0" w:color="auto"/>
                <w:left w:val="single" w:sz="2" w:space="0" w:color="auto"/>
                <w:bottom w:val="single" w:sz="2" w:space="0" w:color="auto"/>
                <w:right w:val="single" w:sz="2" w:space="0" w:color="auto"/>
              </w:divBdr>
              <w:divsChild>
                <w:div w:id="1189102416">
                  <w:marLeft w:val="0"/>
                  <w:marRight w:val="0"/>
                  <w:marTop w:val="0"/>
                  <w:marBottom w:val="0"/>
                  <w:divBdr>
                    <w:top w:val="single" w:sz="2" w:space="0" w:color="auto"/>
                    <w:left w:val="single" w:sz="2" w:space="0" w:color="auto"/>
                    <w:bottom w:val="single" w:sz="2" w:space="0" w:color="auto"/>
                    <w:right w:val="single" w:sz="2" w:space="0" w:color="auto"/>
                  </w:divBdr>
                  <w:divsChild>
                    <w:div w:id="565456574">
                      <w:marLeft w:val="0"/>
                      <w:marRight w:val="0"/>
                      <w:marTop w:val="0"/>
                      <w:marBottom w:val="0"/>
                      <w:divBdr>
                        <w:top w:val="single" w:sz="2" w:space="0" w:color="auto"/>
                        <w:left w:val="single" w:sz="2" w:space="0" w:color="auto"/>
                        <w:bottom w:val="single" w:sz="2" w:space="0" w:color="auto"/>
                        <w:right w:val="single" w:sz="2" w:space="0" w:color="auto"/>
                      </w:divBdr>
                      <w:divsChild>
                        <w:div w:id="72764962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458450637">
              <w:marLeft w:val="0"/>
              <w:marRight w:val="0"/>
              <w:marTop w:val="0"/>
              <w:marBottom w:val="0"/>
              <w:divBdr>
                <w:top w:val="single" w:sz="2" w:space="0" w:color="auto"/>
                <w:left w:val="single" w:sz="2" w:space="0" w:color="auto"/>
                <w:bottom w:val="single" w:sz="2" w:space="0" w:color="auto"/>
                <w:right w:val="single" w:sz="2" w:space="0" w:color="auto"/>
              </w:divBdr>
              <w:divsChild>
                <w:div w:id="467404991">
                  <w:marLeft w:val="0"/>
                  <w:marRight w:val="0"/>
                  <w:marTop w:val="0"/>
                  <w:marBottom w:val="0"/>
                  <w:divBdr>
                    <w:top w:val="single" w:sz="2" w:space="0" w:color="auto"/>
                    <w:left w:val="single" w:sz="2" w:space="0" w:color="auto"/>
                    <w:bottom w:val="single" w:sz="2" w:space="0" w:color="auto"/>
                    <w:right w:val="single" w:sz="2" w:space="0" w:color="auto"/>
                  </w:divBdr>
                </w:div>
              </w:divsChild>
            </w:div>
            <w:div w:id="2066561800">
              <w:marLeft w:val="0"/>
              <w:marRight w:val="0"/>
              <w:marTop w:val="0"/>
              <w:marBottom w:val="0"/>
              <w:divBdr>
                <w:top w:val="single" w:sz="2" w:space="0" w:color="auto"/>
                <w:left w:val="single" w:sz="2" w:space="0" w:color="auto"/>
                <w:bottom w:val="single" w:sz="2" w:space="0" w:color="auto"/>
                <w:right w:val="single" w:sz="2" w:space="0" w:color="auto"/>
              </w:divBdr>
              <w:divsChild>
                <w:div w:id="153036279">
                  <w:marLeft w:val="0"/>
                  <w:marRight w:val="0"/>
                  <w:marTop w:val="0"/>
                  <w:marBottom w:val="0"/>
                  <w:divBdr>
                    <w:top w:val="single" w:sz="2" w:space="0" w:color="auto"/>
                    <w:left w:val="single" w:sz="2" w:space="0" w:color="auto"/>
                    <w:bottom w:val="single" w:sz="2" w:space="0" w:color="auto"/>
                    <w:right w:val="single" w:sz="2" w:space="0" w:color="auto"/>
                  </w:divBdr>
                </w:div>
              </w:divsChild>
            </w:div>
            <w:div w:id="1254509470">
              <w:marLeft w:val="0"/>
              <w:marRight w:val="0"/>
              <w:marTop w:val="0"/>
              <w:marBottom w:val="0"/>
              <w:divBdr>
                <w:top w:val="single" w:sz="6" w:space="0" w:color="auto"/>
                <w:left w:val="single" w:sz="6" w:space="0" w:color="auto"/>
                <w:bottom w:val="single" w:sz="6" w:space="0" w:color="auto"/>
                <w:right w:val="single" w:sz="6" w:space="0" w:color="auto"/>
              </w:divBdr>
              <w:divsChild>
                <w:div w:id="74858349">
                  <w:marLeft w:val="0"/>
                  <w:marRight w:val="0"/>
                  <w:marTop w:val="0"/>
                  <w:marBottom w:val="0"/>
                  <w:divBdr>
                    <w:top w:val="single" w:sz="2" w:space="0" w:color="auto"/>
                    <w:left w:val="single" w:sz="2" w:space="0" w:color="auto"/>
                    <w:bottom w:val="single" w:sz="2" w:space="0" w:color="auto"/>
                    <w:right w:val="single" w:sz="2" w:space="0" w:color="auto"/>
                  </w:divBdr>
                </w:div>
              </w:divsChild>
            </w:div>
            <w:div w:id="1493058531">
              <w:marLeft w:val="0"/>
              <w:marRight w:val="0"/>
              <w:marTop w:val="0"/>
              <w:marBottom w:val="0"/>
              <w:divBdr>
                <w:top w:val="single" w:sz="2" w:space="0" w:color="auto"/>
                <w:left w:val="single" w:sz="2" w:space="0" w:color="auto"/>
                <w:bottom w:val="single" w:sz="2" w:space="0" w:color="auto"/>
                <w:right w:val="single" w:sz="2" w:space="0" w:color="auto"/>
              </w:divBdr>
              <w:divsChild>
                <w:div w:id="2008088878">
                  <w:marLeft w:val="0"/>
                  <w:marRight w:val="0"/>
                  <w:marTop w:val="0"/>
                  <w:marBottom w:val="0"/>
                  <w:divBdr>
                    <w:top w:val="single" w:sz="2" w:space="0" w:color="auto"/>
                    <w:left w:val="single" w:sz="2" w:space="0" w:color="auto"/>
                    <w:bottom w:val="single" w:sz="2" w:space="0" w:color="auto"/>
                    <w:right w:val="single" w:sz="2" w:space="0" w:color="auto"/>
                  </w:divBdr>
                  <w:divsChild>
                    <w:div w:id="102700654">
                      <w:marLeft w:val="0"/>
                      <w:marRight w:val="0"/>
                      <w:marTop w:val="0"/>
                      <w:marBottom w:val="0"/>
                      <w:divBdr>
                        <w:top w:val="single" w:sz="2" w:space="0" w:color="auto"/>
                        <w:left w:val="single" w:sz="2" w:space="0" w:color="auto"/>
                        <w:bottom w:val="single" w:sz="2" w:space="0" w:color="auto"/>
                        <w:right w:val="single" w:sz="2" w:space="0" w:color="auto"/>
                      </w:divBdr>
                      <w:divsChild>
                        <w:div w:id="142024879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012995073">
      <w:bodyDiv w:val="1"/>
      <w:marLeft w:val="0"/>
      <w:marRight w:val="0"/>
      <w:marTop w:val="0"/>
      <w:marBottom w:val="0"/>
      <w:divBdr>
        <w:top w:val="none" w:sz="0" w:space="0" w:color="auto"/>
        <w:left w:val="none" w:sz="0" w:space="0" w:color="auto"/>
        <w:bottom w:val="none" w:sz="0" w:space="0" w:color="auto"/>
        <w:right w:val="none" w:sz="0" w:space="0" w:color="auto"/>
      </w:divBdr>
      <w:divsChild>
        <w:div w:id="1157647448">
          <w:marLeft w:val="0"/>
          <w:marRight w:val="0"/>
          <w:marTop w:val="0"/>
          <w:marBottom w:val="0"/>
          <w:divBdr>
            <w:top w:val="single" w:sz="2" w:space="0" w:color="auto"/>
            <w:left w:val="single" w:sz="2" w:space="0" w:color="auto"/>
            <w:bottom w:val="single" w:sz="2" w:space="0" w:color="auto"/>
            <w:right w:val="single" w:sz="2" w:space="0" w:color="auto"/>
          </w:divBdr>
        </w:div>
        <w:div w:id="1958559466">
          <w:marLeft w:val="0"/>
          <w:marRight w:val="0"/>
          <w:marTop w:val="0"/>
          <w:marBottom w:val="0"/>
          <w:divBdr>
            <w:top w:val="single" w:sz="2" w:space="0" w:color="auto"/>
            <w:left w:val="single" w:sz="2" w:space="0" w:color="auto"/>
            <w:bottom w:val="single" w:sz="2" w:space="0" w:color="auto"/>
            <w:right w:val="single" w:sz="2" w:space="0" w:color="auto"/>
          </w:divBdr>
        </w:div>
      </w:divsChild>
    </w:div>
    <w:div w:id="1047995682">
      <w:bodyDiv w:val="1"/>
      <w:marLeft w:val="0"/>
      <w:marRight w:val="0"/>
      <w:marTop w:val="0"/>
      <w:marBottom w:val="0"/>
      <w:divBdr>
        <w:top w:val="none" w:sz="0" w:space="0" w:color="auto"/>
        <w:left w:val="none" w:sz="0" w:space="0" w:color="auto"/>
        <w:bottom w:val="none" w:sz="0" w:space="0" w:color="auto"/>
        <w:right w:val="none" w:sz="0" w:space="0" w:color="auto"/>
      </w:divBdr>
    </w:div>
    <w:div w:id="1349910977">
      <w:bodyDiv w:val="1"/>
      <w:marLeft w:val="0"/>
      <w:marRight w:val="0"/>
      <w:marTop w:val="0"/>
      <w:marBottom w:val="0"/>
      <w:divBdr>
        <w:top w:val="none" w:sz="0" w:space="0" w:color="auto"/>
        <w:left w:val="none" w:sz="0" w:space="0" w:color="auto"/>
        <w:bottom w:val="none" w:sz="0" w:space="0" w:color="auto"/>
        <w:right w:val="none" w:sz="0" w:space="0" w:color="auto"/>
      </w:divBdr>
    </w:div>
    <w:div w:id="1453207417">
      <w:bodyDiv w:val="1"/>
      <w:marLeft w:val="0"/>
      <w:marRight w:val="0"/>
      <w:marTop w:val="0"/>
      <w:marBottom w:val="0"/>
      <w:divBdr>
        <w:top w:val="none" w:sz="0" w:space="0" w:color="auto"/>
        <w:left w:val="none" w:sz="0" w:space="0" w:color="auto"/>
        <w:bottom w:val="none" w:sz="0" w:space="0" w:color="auto"/>
        <w:right w:val="none" w:sz="0" w:space="0" w:color="auto"/>
      </w:divBdr>
    </w:div>
    <w:div w:id="1469277899">
      <w:bodyDiv w:val="1"/>
      <w:marLeft w:val="0"/>
      <w:marRight w:val="0"/>
      <w:marTop w:val="0"/>
      <w:marBottom w:val="0"/>
      <w:divBdr>
        <w:top w:val="none" w:sz="0" w:space="0" w:color="auto"/>
        <w:left w:val="none" w:sz="0" w:space="0" w:color="auto"/>
        <w:bottom w:val="none" w:sz="0" w:space="0" w:color="auto"/>
        <w:right w:val="none" w:sz="0" w:space="0" w:color="auto"/>
      </w:divBdr>
      <w:divsChild>
        <w:div w:id="550922238">
          <w:marLeft w:val="0"/>
          <w:marRight w:val="0"/>
          <w:marTop w:val="0"/>
          <w:marBottom w:val="0"/>
          <w:divBdr>
            <w:top w:val="single" w:sz="2" w:space="0" w:color="auto"/>
            <w:left w:val="single" w:sz="2" w:space="0" w:color="auto"/>
            <w:bottom w:val="single" w:sz="2" w:space="0" w:color="auto"/>
            <w:right w:val="single" w:sz="2" w:space="0" w:color="auto"/>
          </w:divBdr>
          <w:divsChild>
            <w:div w:id="1964993077">
              <w:marLeft w:val="0"/>
              <w:marRight w:val="0"/>
              <w:marTop w:val="0"/>
              <w:marBottom w:val="0"/>
              <w:divBdr>
                <w:top w:val="single" w:sz="2" w:space="0" w:color="auto"/>
                <w:left w:val="single" w:sz="2" w:space="0" w:color="auto"/>
                <w:bottom w:val="single" w:sz="2" w:space="0" w:color="auto"/>
                <w:right w:val="single" w:sz="2" w:space="0" w:color="auto"/>
              </w:divBdr>
              <w:divsChild>
                <w:div w:id="199362914">
                  <w:marLeft w:val="0"/>
                  <w:marRight w:val="0"/>
                  <w:marTop w:val="0"/>
                  <w:marBottom w:val="0"/>
                  <w:divBdr>
                    <w:top w:val="single" w:sz="2" w:space="0" w:color="auto"/>
                    <w:left w:val="single" w:sz="2" w:space="0" w:color="auto"/>
                    <w:bottom w:val="single" w:sz="2" w:space="0" w:color="auto"/>
                    <w:right w:val="single" w:sz="2" w:space="0" w:color="auto"/>
                  </w:divBdr>
                  <w:divsChild>
                    <w:div w:id="132188795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560744059">
      <w:bodyDiv w:val="1"/>
      <w:marLeft w:val="0"/>
      <w:marRight w:val="0"/>
      <w:marTop w:val="0"/>
      <w:marBottom w:val="0"/>
      <w:divBdr>
        <w:top w:val="none" w:sz="0" w:space="0" w:color="auto"/>
        <w:left w:val="none" w:sz="0" w:space="0" w:color="auto"/>
        <w:bottom w:val="none" w:sz="0" w:space="0" w:color="auto"/>
        <w:right w:val="none" w:sz="0" w:space="0" w:color="auto"/>
      </w:divBdr>
      <w:divsChild>
        <w:div w:id="885140976">
          <w:marLeft w:val="0"/>
          <w:marRight w:val="0"/>
          <w:marTop w:val="0"/>
          <w:marBottom w:val="0"/>
          <w:divBdr>
            <w:top w:val="single" w:sz="2" w:space="0" w:color="auto"/>
            <w:left w:val="single" w:sz="2" w:space="0" w:color="auto"/>
            <w:bottom w:val="single" w:sz="2" w:space="0" w:color="auto"/>
            <w:right w:val="single" w:sz="2" w:space="0" w:color="auto"/>
          </w:divBdr>
          <w:divsChild>
            <w:div w:id="162406892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578713465">
      <w:bodyDiv w:val="1"/>
      <w:marLeft w:val="0"/>
      <w:marRight w:val="0"/>
      <w:marTop w:val="0"/>
      <w:marBottom w:val="0"/>
      <w:divBdr>
        <w:top w:val="none" w:sz="0" w:space="0" w:color="auto"/>
        <w:left w:val="none" w:sz="0" w:space="0" w:color="auto"/>
        <w:bottom w:val="none" w:sz="0" w:space="0" w:color="auto"/>
        <w:right w:val="none" w:sz="0" w:space="0" w:color="auto"/>
      </w:divBdr>
      <w:divsChild>
        <w:div w:id="1971670312">
          <w:marLeft w:val="0"/>
          <w:marRight w:val="0"/>
          <w:marTop w:val="0"/>
          <w:marBottom w:val="0"/>
          <w:divBdr>
            <w:top w:val="single" w:sz="2" w:space="0" w:color="C1C8D7"/>
            <w:left w:val="single" w:sz="2" w:space="0" w:color="C1C8D7"/>
            <w:bottom w:val="single" w:sz="2" w:space="0" w:color="C1C8D7"/>
            <w:right w:val="single" w:sz="2" w:space="0" w:color="C1C8D7"/>
          </w:divBdr>
          <w:divsChild>
            <w:div w:id="175272064">
              <w:marLeft w:val="0"/>
              <w:marRight w:val="0"/>
              <w:marTop w:val="0"/>
              <w:marBottom w:val="0"/>
              <w:divBdr>
                <w:top w:val="single" w:sz="2" w:space="0" w:color="C1C8D7"/>
                <w:left w:val="single" w:sz="2" w:space="0" w:color="C1C8D7"/>
                <w:bottom w:val="single" w:sz="2" w:space="0" w:color="C1C8D7"/>
                <w:right w:val="single" w:sz="2" w:space="0" w:color="C1C8D7"/>
              </w:divBdr>
              <w:divsChild>
                <w:div w:id="1967655730">
                  <w:marLeft w:val="0"/>
                  <w:marRight w:val="0"/>
                  <w:marTop w:val="0"/>
                  <w:marBottom w:val="0"/>
                  <w:divBdr>
                    <w:top w:val="single" w:sz="2" w:space="0" w:color="C1C8D7"/>
                    <w:left w:val="single" w:sz="2" w:space="0" w:color="C1C8D7"/>
                    <w:bottom w:val="single" w:sz="2" w:space="0" w:color="C1C8D7"/>
                    <w:right w:val="single" w:sz="2" w:space="0" w:color="C1C8D7"/>
                  </w:divBdr>
                </w:div>
              </w:divsChild>
            </w:div>
          </w:divsChild>
        </w:div>
        <w:div w:id="434522827">
          <w:marLeft w:val="0"/>
          <w:marRight w:val="0"/>
          <w:marTop w:val="0"/>
          <w:marBottom w:val="0"/>
          <w:divBdr>
            <w:top w:val="single" w:sz="2" w:space="0" w:color="C1C8D7"/>
            <w:left w:val="single" w:sz="2" w:space="0" w:color="C1C8D7"/>
            <w:bottom w:val="single" w:sz="2" w:space="0" w:color="C1C8D7"/>
            <w:right w:val="single" w:sz="2" w:space="0" w:color="C1C8D7"/>
          </w:divBdr>
          <w:divsChild>
            <w:div w:id="1496803549">
              <w:marLeft w:val="0"/>
              <w:marRight w:val="0"/>
              <w:marTop w:val="0"/>
              <w:marBottom w:val="0"/>
              <w:divBdr>
                <w:top w:val="single" w:sz="2" w:space="0" w:color="C1C8D7"/>
                <w:left w:val="single" w:sz="2" w:space="0" w:color="C1C8D7"/>
                <w:bottom w:val="single" w:sz="2" w:space="0" w:color="C1C8D7"/>
                <w:right w:val="single" w:sz="2" w:space="0" w:color="C1C8D7"/>
              </w:divBdr>
              <w:divsChild>
                <w:div w:id="253052108">
                  <w:marLeft w:val="0"/>
                  <w:marRight w:val="0"/>
                  <w:marTop w:val="0"/>
                  <w:marBottom w:val="0"/>
                  <w:divBdr>
                    <w:top w:val="single" w:sz="2" w:space="0" w:color="C1C8D7"/>
                    <w:left w:val="single" w:sz="2" w:space="0" w:color="C1C8D7"/>
                    <w:bottom w:val="single" w:sz="2" w:space="0" w:color="C1C8D7"/>
                    <w:right w:val="single" w:sz="2" w:space="0" w:color="C1C8D7"/>
                  </w:divBdr>
                </w:div>
              </w:divsChild>
            </w:div>
          </w:divsChild>
        </w:div>
      </w:divsChild>
    </w:div>
    <w:div w:id="1637759516">
      <w:bodyDiv w:val="1"/>
      <w:marLeft w:val="0"/>
      <w:marRight w:val="0"/>
      <w:marTop w:val="0"/>
      <w:marBottom w:val="0"/>
      <w:divBdr>
        <w:top w:val="none" w:sz="0" w:space="0" w:color="auto"/>
        <w:left w:val="none" w:sz="0" w:space="0" w:color="auto"/>
        <w:bottom w:val="none" w:sz="0" w:space="0" w:color="auto"/>
        <w:right w:val="none" w:sz="0" w:space="0" w:color="auto"/>
      </w:divBdr>
    </w:div>
    <w:div w:id="1868909510">
      <w:bodyDiv w:val="1"/>
      <w:marLeft w:val="0"/>
      <w:marRight w:val="0"/>
      <w:marTop w:val="0"/>
      <w:marBottom w:val="0"/>
      <w:divBdr>
        <w:top w:val="none" w:sz="0" w:space="0" w:color="auto"/>
        <w:left w:val="none" w:sz="0" w:space="0" w:color="auto"/>
        <w:bottom w:val="none" w:sz="0" w:space="0" w:color="auto"/>
        <w:right w:val="none" w:sz="0" w:space="0" w:color="auto"/>
      </w:divBdr>
    </w:div>
    <w:div w:id="1919287938">
      <w:bodyDiv w:val="1"/>
      <w:marLeft w:val="0"/>
      <w:marRight w:val="0"/>
      <w:marTop w:val="0"/>
      <w:marBottom w:val="0"/>
      <w:divBdr>
        <w:top w:val="none" w:sz="0" w:space="0" w:color="auto"/>
        <w:left w:val="none" w:sz="0" w:space="0" w:color="auto"/>
        <w:bottom w:val="none" w:sz="0" w:space="0" w:color="auto"/>
        <w:right w:val="none" w:sz="0" w:space="0" w:color="auto"/>
      </w:divBdr>
      <w:divsChild>
        <w:div w:id="2107843693">
          <w:marLeft w:val="0"/>
          <w:marRight w:val="0"/>
          <w:marTop w:val="0"/>
          <w:marBottom w:val="0"/>
          <w:divBdr>
            <w:top w:val="none" w:sz="0" w:space="0" w:color="auto"/>
            <w:left w:val="none" w:sz="0" w:space="0" w:color="auto"/>
            <w:bottom w:val="none" w:sz="0" w:space="0" w:color="auto"/>
            <w:right w:val="none" w:sz="0" w:space="0" w:color="auto"/>
          </w:divBdr>
          <w:divsChild>
            <w:div w:id="1690787907">
              <w:marLeft w:val="0"/>
              <w:marRight w:val="0"/>
              <w:marTop w:val="0"/>
              <w:marBottom w:val="0"/>
              <w:divBdr>
                <w:top w:val="none" w:sz="0" w:space="0" w:color="auto"/>
                <w:left w:val="none" w:sz="0" w:space="0" w:color="auto"/>
                <w:bottom w:val="none" w:sz="0" w:space="0" w:color="auto"/>
                <w:right w:val="none" w:sz="0" w:space="0" w:color="auto"/>
              </w:divBdr>
            </w:div>
          </w:divsChild>
        </w:div>
        <w:div w:id="493885899">
          <w:marLeft w:val="0"/>
          <w:marRight w:val="0"/>
          <w:marTop w:val="0"/>
          <w:marBottom w:val="0"/>
          <w:divBdr>
            <w:top w:val="none" w:sz="0" w:space="0" w:color="auto"/>
            <w:left w:val="none" w:sz="0" w:space="0" w:color="auto"/>
            <w:bottom w:val="none" w:sz="0" w:space="0" w:color="auto"/>
            <w:right w:val="none" w:sz="0" w:space="0" w:color="auto"/>
          </w:divBdr>
          <w:divsChild>
            <w:div w:id="182131701">
              <w:marLeft w:val="0"/>
              <w:marRight w:val="0"/>
              <w:marTop w:val="0"/>
              <w:marBottom w:val="0"/>
              <w:divBdr>
                <w:top w:val="none" w:sz="0" w:space="0" w:color="auto"/>
                <w:left w:val="none" w:sz="0" w:space="0" w:color="auto"/>
                <w:bottom w:val="none" w:sz="0" w:space="0" w:color="auto"/>
                <w:right w:val="none" w:sz="0" w:space="0" w:color="auto"/>
              </w:divBdr>
            </w:div>
          </w:divsChild>
        </w:div>
        <w:div w:id="4330830">
          <w:marLeft w:val="0"/>
          <w:marRight w:val="0"/>
          <w:marTop w:val="0"/>
          <w:marBottom w:val="0"/>
          <w:divBdr>
            <w:top w:val="none" w:sz="0" w:space="0" w:color="auto"/>
            <w:left w:val="none" w:sz="0" w:space="0" w:color="auto"/>
            <w:bottom w:val="none" w:sz="0" w:space="0" w:color="auto"/>
            <w:right w:val="none" w:sz="0" w:space="0" w:color="auto"/>
          </w:divBdr>
          <w:divsChild>
            <w:div w:id="53550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694446">
      <w:bodyDiv w:val="1"/>
      <w:marLeft w:val="0"/>
      <w:marRight w:val="0"/>
      <w:marTop w:val="0"/>
      <w:marBottom w:val="0"/>
      <w:divBdr>
        <w:top w:val="none" w:sz="0" w:space="0" w:color="auto"/>
        <w:left w:val="none" w:sz="0" w:space="0" w:color="auto"/>
        <w:bottom w:val="none" w:sz="0" w:space="0" w:color="auto"/>
        <w:right w:val="none" w:sz="0" w:space="0" w:color="auto"/>
      </w:divBdr>
      <w:divsChild>
        <w:div w:id="676226711">
          <w:marLeft w:val="0"/>
          <w:marRight w:val="0"/>
          <w:marTop w:val="0"/>
          <w:marBottom w:val="0"/>
          <w:divBdr>
            <w:top w:val="none" w:sz="0" w:space="0" w:color="auto"/>
            <w:left w:val="none" w:sz="0" w:space="0" w:color="auto"/>
            <w:bottom w:val="none" w:sz="0" w:space="0" w:color="auto"/>
            <w:right w:val="none" w:sz="0" w:space="0" w:color="auto"/>
          </w:divBdr>
          <w:divsChild>
            <w:div w:id="549878727">
              <w:marLeft w:val="0"/>
              <w:marRight w:val="0"/>
              <w:marTop w:val="0"/>
              <w:marBottom w:val="0"/>
              <w:divBdr>
                <w:top w:val="none" w:sz="0" w:space="0" w:color="auto"/>
                <w:left w:val="none" w:sz="0" w:space="0" w:color="auto"/>
                <w:bottom w:val="none" w:sz="0" w:space="0" w:color="auto"/>
                <w:right w:val="none" w:sz="0" w:space="0" w:color="auto"/>
              </w:divBdr>
            </w:div>
          </w:divsChild>
        </w:div>
        <w:div w:id="363529446">
          <w:marLeft w:val="0"/>
          <w:marRight w:val="0"/>
          <w:marTop w:val="0"/>
          <w:marBottom w:val="0"/>
          <w:divBdr>
            <w:top w:val="none" w:sz="0" w:space="0" w:color="auto"/>
            <w:left w:val="none" w:sz="0" w:space="0" w:color="auto"/>
            <w:bottom w:val="none" w:sz="0" w:space="0" w:color="auto"/>
            <w:right w:val="none" w:sz="0" w:space="0" w:color="auto"/>
          </w:divBdr>
          <w:divsChild>
            <w:div w:id="1399936777">
              <w:marLeft w:val="0"/>
              <w:marRight w:val="0"/>
              <w:marTop w:val="0"/>
              <w:marBottom w:val="0"/>
              <w:divBdr>
                <w:top w:val="none" w:sz="0" w:space="0" w:color="auto"/>
                <w:left w:val="none" w:sz="0" w:space="0" w:color="auto"/>
                <w:bottom w:val="none" w:sz="0" w:space="0" w:color="auto"/>
                <w:right w:val="none" w:sz="0" w:space="0" w:color="auto"/>
              </w:divBdr>
            </w:div>
          </w:divsChild>
        </w:div>
        <w:div w:id="1276017386">
          <w:marLeft w:val="0"/>
          <w:marRight w:val="0"/>
          <w:marTop w:val="0"/>
          <w:marBottom w:val="0"/>
          <w:divBdr>
            <w:top w:val="none" w:sz="0" w:space="0" w:color="auto"/>
            <w:left w:val="none" w:sz="0" w:space="0" w:color="auto"/>
            <w:bottom w:val="none" w:sz="0" w:space="0" w:color="auto"/>
            <w:right w:val="none" w:sz="0" w:space="0" w:color="auto"/>
          </w:divBdr>
          <w:divsChild>
            <w:div w:id="135345017">
              <w:marLeft w:val="0"/>
              <w:marRight w:val="0"/>
              <w:marTop w:val="0"/>
              <w:marBottom w:val="0"/>
              <w:divBdr>
                <w:top w:val="none" w:sz="0" w:space="0" w:color="auto"/>
                <w:left w:val="none" w:sz="0" w:space="0" w:color="auto"/>
                <w:bottom w:val="none" w:sz="0" w:space="0" w:color="auto"/>
                <w:right w:val="none" w:sz="0" w:space="0" w:color="auto"/>
              </w:divBdr>
            </w:div>
          </w:divsChild>
        </w:div>
        <w:div w:id="685980815">
          <w:marLeft w:val="0"/>
          <w:marRight w:val="0"/>
          <w:marTop w:val="0"/>
          <w:marBottom w:val="0"/>
          <w:divBdr>
            <w:top w:val="none" w:sz="0" w:space="0" w:color="auto"/>
            <w:left w:val="none" w:sz="0" w:space="0" w:color="auto"/>
            <w:bottom w:val="none" w:sz="0" w:space="0" w:color="auto"/>
            <w:right w:val="none" w:sz="0" w:space="0" w:color="auto"/>
          </w:divBdr>
          <w:divsChild>
            <w:div w:id="285746009">
              <w:marLeft w:val="0"/>
              <w:marRight w:val="0"/>
              <w:marTop w:val="0"/>
              <w:marBottom w:val="0"/>
              <w:divBdr>
                <w:top w:val="none" w:sz="0" w:space="0" w:color="auto"/>
                <w:left w:val="none" w:sz="0" w:space="0" w:color="auto"/>
                <w:bottom w:val="none" w:sz="0" w:space="0" w:color="auto"/>
                <w:right w:val="none" w:sz="0" w:space="0" w:color="auto"/>
              </w:divBdr>
            </w:div>
          </w:divsChild>
        </w:div>
        <w:div w:id="1523862718">
          <w:marLeft w:val="0"/>
          <w:marRight w:val="0"/>
          <w:marTop w:val="0"/>
          <w:marBottom w:val="0"/>
          <w:divBdr>
            <w:top w:val="none" w:sz="0" w:space="0" w:color="auto"/>
            <w:left w:val="none" w:sz="0" w:space="0" w:color="auto"/>
            <w:bottom w:val="none" w:sz="0" w:space="0" w:color="auto"/>
            <w:right w:val="none" w:sz="0" w:space="0" w:color="auto"/>
          </w:divBdr>
          <w:divsChild>
            <w:div w:id="1106659555">
              <w:marLeft w:val="0"/>
              <w:marRight w:val="0"/>
              <w:marTop w:val="0"/>
              <w:marBottom w:val="0"/>
              <w:divBdr>
                <w:top w:val="none" w:sz="0" w:space="0" w:color="auto"/>
                <w:left w:val="none" w:sz="0" w:space="0" w:color="auto"/>
                <w:bottom w:val="none" w:sz="0" w:space="0" w:color="auto"/>
                <w:right w:val="none" w:sz="0" w:space="0" w:color="auto"/>
              </w:divBdr>
            </w:div>
          </w:divsChild>
        </w:div>
        <w:div w:id="71508831">
          <w:marLeft w:val="0"/>
          <w:marRight w:val="0"/>
          <w:marTop w:val="0"/>
          <w:marBottom w:val="0"/>
          <w:divBdr>
            <w:top w:val="none" w:sz="0" w:space="0" w:color="auto"/>
            <w:left w:val="none" w:sz="0" w:space="0" w:color="auto"/>
            <w:bottom w:val="none" w:sz="0" w:space="0" w:color="auto"/>
            <w:right w:val="none" w:sz="0" w:space="0" w:color="auto"/>
          </w:divBdr>
          <w:divsChild>
            <w:div w:id="663094233">
              <w:marLeft w:val="0"/>
              <w:marRight w:val="0"/>
              <w:marTop w:val="0"/>
              <w:marBottom w:val="0"/>
              <w:divBdr>
                <w:top w:val="none" w:sz="0" w:space="0" w:color="auto"/>
                <w:left w:val="none" w:sz="0" w:space="0" w:color="auto"/>
                <w:bottom w:val="none" w:sz="0" w:space="0" w:color="auto"/>
                <w:right w:val="none" w:sz="0" w:space="0" w:color="auto"/>
              </w:divBdr>
            </w:div>
            <w:div w:id="81888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4DBCDC987B1FD479108382C430E2F7A" ma:contentTypeVersion="15" ma:contentTypeDescription="Create a new document." ma:contentTypeScope="" ma:versionID="635308deea0e7cec43648d630728eeed">
  <xsd:schema xmlns:xsd="http://www.w3.org/2001/XMLSchema" xmlns:xs="http://www.w3.org/2001/XMLSchema" xmlns:p="http://schemas.microsoft.com/office/2006/metadata/properties" xmlns:ns2="83a65ae3-8bbf-43c2-99ff-495cc6028077" xmlns:ns3="91cfd59a-41db-4a8b-84cf-79f02d0cf8a5" targetNamespace="http://schemas.microsoft.com/office/2006/metadata/properties" ma:root="true" ma:fieldsID="70dce6f563a103a5e364113fd79bd5bb" ns2:_="" ns3:_="">
    <xsd:import namespace="83a65ae3-8bbf-43c2-99ff-495cc6028077"/>
    <xsd:import namespace="91cfd59a-41db-4a8b-84cf-79f02d0cf8a5"/>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LengthInSecond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a65ae3-8bbf-43c2-99ff-495cc602807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e28ddd3f-4806-409b-aec4-24ae16d919a4"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1cfd59a-41db-4a8b-84cf-79f02d0cf8a5"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ee86fda-a5b8-4aee-82d1-8bec1e957fa8}" ma:internalName="TaxCatchAll" ma:showField="CatchAllData" ma:web="91cfd59a-41db-4a8b-84cf-79f02d0cf8a5">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a65ae3-8bbf-43c2-99ff-495cc6028077">
      <Terms xmlns="http://schemas.microsoft.com/office/infopath/2007/PartnerControls"/>
    </lcf76f155ced4ddcb4097134ff3c332f>
    <TaxCatchAll xmlns="91cfd59a-41db-4a8b-84cf-79f02d0cf8a5"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2ABEA0-2ADB-48C6-BB99-80527EC55343}">
  <ds:schemaRefs>
    <ds:schemaRef ds:uri="http://schemas.microsoft.com/sharepoint/v3/contenttype/forms"/>
  </ds:schemaRefs>
</ds:datastoreItem>
</file>

<file path=customXml/itemProps2.xml><?xml version="1.0" encoding="utf-8"?>
<ds:datastoreItem xmlns:ds="http://schemas.openxmlformats.org/officeDocument/2006/customXml" ds:itemID="{0E0AA9EA-3D80-4ED0-BB4A-A28B3060FC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a65ae3-8bbf-43c2-99ff-495cc6028077"/>
    <ds:schemaRef ds:uri="91cfd59a-41db-4a8b-84cf-79f02d0cf8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DB41A25-F639-47C6-B95E-4EFF64A6E8C5}">
  <ds:schemaRefs>
    <ds:schemaRef ds:uri="http://schemas.microsoft.com/office/2006/metadata/properties"/>
    <ds:schemaRef ds:uri="http://schemas.microsoft.com/office/infopath/2007/PartnerControls"/>
    <ds:schemaRef ds:uri="83a65ae3-8bbf-43c2-99ff-495cc6028077"/>
    <ds:schemaRef ds:uri="91cfd59a-41db-4a8b-84cf-79f02d0cf8a5"/>
  </ds:schemaRefs>
</ds:datastoreItem>
</file>

<file path=customXml/itemProps4.xml><?xml version="1.0" encoding="utf-8"?>
<ds:datastoreItem xmlns:ds="http://schemas.openxmlformats.org/officeDocument/2006/customXml" ds:itemID="{B3658081-70DC-46ED-8CC3-13015AAE3D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2035</Words>
  <Characters>11602</Characters>
  <Application>Microsoft Office Word</Application>
  <DocSecurity>0</DocSecurity>
  <Lines>96</Lines>
  <Paragraphs>27</Paragraphs>
  <ScaleCrop>false</ScaleCrop>
  <Company/>
  <LinksUpToDate>false</LinksUpToDate>
  <CharactersWithSpaces>13610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Wilson</dc:creator>
  <cp:keywords/>
  <dc:description/>
  <cp:lastModifiedBy>Alanna Reneman</cp:lastModifiedBy>
  <cp:revision>12</cp:revision>
  <cp:lastPrinted>2024-04-22T06:30:00Z</cp:lastPrinted>
  <dcterms:created xsi:type="dcterms:W3CDTF">2023-11-24T03:10:00Z</dcterms:created>
  <dcterms:modified xsi:type="dcterms:W3CDTF">2024-04-22T06:30:00Z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1a6c3db-1667-4f49-995a-8b9973972958_Enabled">
    <vt:lpwstr>true</vt:lpwstr>
  </property>
  <property fmtid="{D5CDD505-2E9C-101B-9397-08002B2CF9AE}" pid="3" name="MSIP_Label_51a6c3db-1667-4f49-995a-8b9973972958_SetDate">
    <vt:lpwstr>2023-07-30T00:00:12Z</vt:lpwstr>
  </property>
  <property fmtid="{D5CDD505-2E9C-101B-9397-08002B2CF9AE}" pid="4" name="MSIP_Label_51a6c3db-1667-4f49-995a-8b9973972958_Method">
    <vt:lpwstr>Standard</vt:lpwstr>
  </property>
  <property fmtid="{D5CDD505-2E9C-101B-9397-08002B2CF9AE}" pid="5" name="MSIP_Label_51a6c3db-1667-4f49-995a-8b9973972958_Name">
    <vt:lpwstr>UTS-Internal</vt:lpwstr>
  </property>
  <property fmtid="{D5CDD505-2E9C-101B-9397-08002B2CF9AE}" pid="6" name="MSIP_Label_51a6c3db-1667-4f49-995a-8b9973972958_SiteId">
    <vt:lpwstr>e8911c26-cf9f-4a9c-878e-527807be8791</vt:lpwstr>
  </property>
  <property fmtid="{D5CDD505-2E9C-101B-9397-08002B2CF9AE}" pid="7" name="MSIP_Label_51a6c3db-1667-4f49-995a-8b9973972958_ActionId">
    <vt:lpwstr>0c2b8049-1ec1-4929-b65b-6baeb08ca51f</vt:lpwstr>
  </property>
  <property fmtid="{D5CDD505-2E9C-101B-9397-08002B2CF9AE}" pid="8" name="MSIP_Label_51a6c3db-1667-4f49-995a-8b9973972958_ContentBits">
    <vt:lpwstr>0</vt:lpwstr>
  </property>
  <property fmtid="{D5CDD505-2E9C-101B-9397-08002B2CF9AE}" pid="9" name="ContentTypeId">
    <vt:lpwstr>0x010100E4DBCDC987B1FD479108382C430E2F7A</vt:lpwstr>
  </property>
  <property fmtid="{D5CDD505-2E9C-101B-9397-08002B2CF9AE}" pid="10" name="MediaServiceImageTags">
    <vt:lpwstr/>
  </property>
</Properties>
</file>